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A2BAB" w14:textId="0CEA7FD1" w:rsidR="004B4C5A" w:rsidRPr="00D139FC" w:rsidRDefault="004B4C5A" w:rsidP="004B4C5A">
      <w:pPr>
        <w:tabs>
          <w:tab w:val="left" w:pos="2268"/>
        </w:tabs>
        <w:spacing w:line="360" w:lineRule="auto"/>
        <w:ind w:left="0" w:firstLine="0"/>
        <w:jc w:val="both"/>
        <w:rPr>
          <w:rFonts w:ascii="Arial" w:hAnsi="Arial" w:cs="Arial"/>
          <w:b/>
          <w:sz w:val="28"/>
          <w:szCs w:val="28"/>
          <w:lang w:val="en-GB"/>
        </w:rPr>
      </w:pPr>
      <w:bookmarkStart w:id="0" w:name="_Hlk479591213"/>
      <w:bookmarkEnd w:id="0"/>
      <w:r w:rsidRPr="00D139FC">
        <w:rPr>
          <w:rFonts w:ascii="Arial" w:hAnsi="Arial" w:cs="Arial"/>
          <w:b/>
          <w:sz w:val="28"/>
          <w:szCs w:val="28"/>
          <w:lang w:val="en-GB"/>
        </w:rPr>
        <w:t xml:space="preserve">The impact of occlusive vs. non-occlusive application of 5-aminolaevulinic acid (ALA) on the efficacy </w:t>
      </w:r>
      <w:r w:rsidR="00D23B6D" w:rsidRPr="00D139FC">
        <w:rPr>
          <w:rFonts w:ascii="Arial" w:hAnsi="Arial" w:cs="Arial"/>
          <w:b/>
          <w:sz w:val="28"/>
          <w:szCs w:val="28"/>
          <w:lang w:val="en-GB"/>
        </w:rPr>
        <w:t xml:space="preserve">and tolerability </w:t>
      </w:r>
      <w:r w:rsidRPr="00D139FC">
        <w:rPr>
          <w:rFonts w:ascii="Arial" w:hAnsi="Arial" w:cs="Arial"/>
          <w:b/>
          <w:sz w:val="28"/>
          <w:szCs w:val="28"/>
          <w:lang w:val="en-GB"/>
        </w:rPr>
        <w:t>of photodynamic therapy for actinic keratosis on the scalp and face: a prospective within-patient comparison trial</w:t>
      </w:r>
    </w:p>
    <w:p w14:paraId="743BDC2B" w14:textId="354EBE85" w:rsidR="008F0F84" w:rsidRPr="000E5FC6" w:rsidRDefault="008F0F84" w:rsidP="008F0F84">
      <w:pPr>
        <w:spacing w:line="360" w:lineRule="auto"/>
        <w:ind w:left="0"/>
        <w:jc w:val="both"/>
        <w:rPr>
          <w:rFonts w:ascii="Arial" w:hAnsi="Arial" w:cs="Arial"/>
          <w:szCs w:val="24"/>
          <w:lang w:val="en-GB"/>
        </w:rPr>
      </w:pPr>
      <w:r w:rsidRPr="00E4450E">
        <w:rPr>
          <w:rFonts w:ascii="Arial" w:hAnsi="Arial" w:cs="Arial"/>
          <w:b/>
          <w:sz w:val="32"/>
          <w:szCs w:val="32"/>
          <w:lang w:val="de-AT"/>
        </w:rPr>
        <w:br/>
      </w:r>
      <w:r w:rsidRPr="00E4450E">
        <w:rPr>
          <w:rFonts w:ascii="Arial" w:hAnsi="Arial" w:cs="Arial"/>
          <w:szCs w:val="24"/>
          <w:lang w:val="de-AT"/>
        </w:rPr>
        <w:t xml:space="preserve">   </w:t>
      </w:r>
      <w:r w:rsidRPr="008F0F84">
        <w:rPr>
          <w:rFonts w:ascii="Arial" w:hAnsi="Arial" w:cs="Arial"/>
          <w:szCs w:val="24"/>
          <w:lang w:val="de-AT"/>
        </w:rPr>
        <w:t>C. Meierhofer</w:t>
      </w:r>
      <w:r w:rsidRPr="008F0F84">
        <w:rPr>
          <w:rFonts w:ascii="Arial" w:hAnsi="Arial" w:cs="Arial"/>
          <w:szCs w:val="24"/>
          <w:vertAlign w:val="superscript"/>
          <w:lang w:val="de-AT"/>
        </w:rPr>
        <w:t>1</w:t>
      </w:r>
      <w:r w:rsidRPr="008F0F84">
        <w:rPr>
          <w:rFonts w:ascii="Arial" w:hAnsi="Arial" w:cs="Arial"/>
          <w:szCs w:val="24"/>
          <w:lang w:val="de-AT"/>
        </w:rPr>
        <w:t>, K. Silic</w:t>
      </w:r>
      <w:r w:rsidRPr="008F0F84">
        <w:rPr>
          <w:rFonts w:ascii="Arial" w:hAnsi="Arial" w:cs="Arial"/>
          <w:szCs w:val="24"/>
          <w:vertAlign w:val="superscript"/>
          <w:lang w:val="de-AT"/>
        </w:rPr>
        <w:t>1</w:t>
      </w:r>
      <w:r w:rsidRPr="008F0F84">
        <w:rPr>
          <w:rFonts w:ascii="Arial" w:hAnsi="Arial" w:cs="Arial"/>
          <w:szCs w:val="24"/>
          <w:lang w:val="de-AT"/>
        </w:rPr>
        <w:t xml:space="preserve">, MV. </w:t>
      </w:r>
      <w:r w:rsidRPr="000E5FC6">
        <w:rPr>
          <w:rFonts w:ascii="Arial" w:hAnsi="Arial" w:cs="Arial"/>
          <w:szCs w:val="24"/>
          <w:lang w:val="en-GB"/>
        </w:rPr>
        <w:t xml:space="preserve">Urban </w:t>
      </w:r>
      <w:r w:rsidRPr="000E5FC6">
        <w:rPr>
          <w:rFonts w:ascii="Arial" w:hAnsi="Arial" w:cs="Arial"/>
          <w:szCs w:val="24"/>
          <w:vertAlign w:val="superscript"/>
          <w:lang w:val="en-GB"/>
        </w:rPr>
        <w:t>2</w:t>
      </w:r>
      <w:r w:rsidRPr="000E5FC6">
        <w:rPr>
          <w:rFonts w:ascii="Arial" w:hAnsi="Arial" w:cs="Arial"/>
          <w:szCs w:val="24"/>
          <w:lang w:val="en-GB"/>
        </w:rPr>
        <w:t>, A. Tanew</w:t>
      </w:r>
      <w:r w:rsidRPr="000E5FC6">
        <w:rPr>
          <w:rFonts w:ascii="Arial" w:hAnsi="Arial" w:cs="Arial"/>
          <w:szCs w:val="24"/>
          <w:vertAlign w:val="superscript"/>
          <w:lang w:val="en-GB"/>
        </w:rPr>
        <w:t>1</w:t>
      </w:r>
      <w:r w:rsidRPr="000E5FC6">
        <w:rPr>
          <w:rFonts w:ascii="Arial" w:hAnsi="Arial" w:cs="Arial"/>
          <w:szCs w:val="24"/>
          <w:lang w:val="en-GB"/>
        </w:rPr>
        <w:t>, S. Radakovic</w:t>
      </w:r>
      <w:r w:rsidRPr="000E5FC6">
        <w:rPr>
          <w:rFonts w:ascii="Arial" w:hAnsi="Arial" w:cs="Arial"/>
          <w:szCs w:val="24"/>
          <w:vertAlign w:val="superscript"/>
          <w:lang w:val="en-GB"/>
        </w:rPr>
        <w:t>1</w:t>
      </w:r>
    </w:p>
    <w:p w14:paraId="1109DF67" w14:textId="58DD621A" w:rsidR="008F0F84" w:rsidRDefault="008F0F84" w:rsidP="008F0F84">
      <w:pPr>
        <w:tabs>
          <w:tab w:val="left" w:pos="7350"/>
        </w:tabs>
        <w:spacing w:line="360" w:lineRule="auto"/>
        <w:ind w:left="0"/>
        <w:jc w:val="both"/>
        <w:rPr>
          <w:rFonts w:ascii="Arial" w:hAnsi="Arial" w:cs="Arial"/>
          <w:szCs w:val="24"/>
          <w:lang w:val="en-GB"/>
        </w:rPr>
      </w:pPr>
      <w:r>
        <w:rPr>
          <w:rFonts w:ascii="Arial" w:hAnsi="Arial" w:cs="Arial"/>
          <w:szCs w:val="24"/>
          <w:lang w:val="en-GB"/>
        </w:rPr>
        <w:tab/>
      </w:r>
      <w:r w:rsidRPr="000E5FC6">
        <w:rPr>
          <w:rFonts w:ascii="Arial" w:hAnsi="Arial" w:cs="Arial"/>
          <w:szCs w:val="24"/>
          <w:lang w:val="en-GB"/>
        </w:rPr>
        <w:br/>
      </w:r>
      <w:r>
        <w:rPr>
          <w:rFonts w:ascii="Arial" w:hAnsi="Arial" w:cs="Arial"/>
          <w:szCs w:val="24"/>
          <w:lang w:val="en-GB"/>
        </w:rPr>
        <w:t xml:space="preserve">   </w:t>
      </w:r>
      <w:r w:rsidRPr="008F0F84">
        <w:rPr>
          <w:rFonts w:ascii="Arial" w:hAnsi="Arial" w:cs="Arial"/>
          <w:szCs w:val="24"/>
          <w:vertAlign w:val="superscript"/>
          <w:lang w:val="en-GB"/>
        </w:rPr>
        <w:t>1</w:t>
      </w:r>
      <w:r w:rsidRPr="000E5FC6">
        <w:rPr>
          <w:rFonts w:ascii="Arial" w:hAnsi="Arial" w:cs="Arial"/>
          <w:szCs w:val="24"/>
          <w:lang w:val="en-GB"/>
        </w:rPr>
        <w:t xml:space="preserve"> Department of Dermatology, Medical University of Vienna, Vienna, Austria</w:t>
      </w:r>
    </w:p>
    <w:p w14:paraId="6AADCD92" w14:textId="20CE40B7" w:rsidR="008F0F84" w:rsidRPr="008F0F84" w:rsidRDefault="008F0F84" w:rsidP="008F0F84">
      <w:pPr>
        <w:tabs>
          <w:tab w:val="left" w:pos="7350"/>
        </w:tabs>
        <w:spacing w:line="360" w:lineRule="auto"/>
        <w:ind w:left="0" w:firstLine="0"/>
        <w:jc w:val="both"/>
        <w:rPr>
          <w:rFonts w:ascii="Arial" w:hAnsi="Arial" w:cs="Arial"/>
          <w:szCs w:val="24"/>
          <w:lang w:val="de-AT"/>
        </w:rPr>
      </w:pPr>
      <w:r w:rsidRPr="00FC2249">
        <w:rPr>
          <w:rFonts w:ascii="Arial" w:hAnsi="Arial" w:cs="Arial"/>
          <w:szCs w:val="24"/>
        </w:rPr>
        <w:t xml:space="preserve">   </w:t>
      </w:r>
      <w:r w:rsidRPr="008F0F84">
        <w:rPr>
          <w:rFonts w:ascii="Arial" w:hAnsi="Arial" w:cs="Arial"/>
          <w:szCs w:val="24"/>
          <w:vertAlign w:val="superscript"/>
          <w:lang w:val="de-DE"/>
        </w:rPr>
        <w:t>2</w:t>
      </w:r>
      <w:r w:rsidRPr="000E5FC6">
        <w:rPr>
          <w:rFonts w:ascii="Arial" w:hAnsi="Arial" w:cs="Arial"/>
          <w:szCs w:val="24"/>
          <w:lang w:val="de-DE"/>
        </w:rPr>
        <w:t xml:space="preserve"> Trauma Hospital Klagenfurt, Klagenfurt am Wörthersee, Austria</w:t>
      </w:r>
    </w:p>
    <w:p w14:paraId="28B45779" w14:textId="77777777" w:rsidR="008F0F84" w:rsidRPr="008F0F84" w:rsidRDefault="008F0F84" w:rsidP="008F0F84">
      <w:pPr>
        <w:spacing w:line="360" w:lineRule="auto"/>
        <w:ind w:left="0"/>
        <w:jc w:val="both"/>
        <w:rPr>
          <w:rFonts w:ascii="Arial" w:hAnsi="Arial" w:cs="Arial"/>
          <w:szCs w:val="24"/>
          <w:lang w:val="de-AT"/>
        </w:rPr>
      </w:pPr>
    </w:p>
    <w:p w14:paraId="298C72FB"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 xml:space="preserve">Short title: Influence of occlusive 5-ALA application on PDT efficacy </w:t>
      </w:r>
    </w:p>
    <w:p w14:paraId="40603D40" w14:textId="3CA14296" w:rsidR="005E0581"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 xml:space="preserve">Word count: </w:t>
      </w:r>
      <w:r w:rsidR="005E0581">
        <w:rPr>
          <w:rFonts w:ascii="Arial" w:hAnsi="Arial" w:cs="Arial"/>
          <w:szCs w:val="24"/>
          <w:lang w:val="en-GB"/>
        </w:rPr>
        <w:t>26</w:t>
      </w:r>
      <w:r w:rsidR="00D004B4">
        <w:rPr>
          <w:rFonts w:ascii="Arial" w:hAnsi="Arial" w:cs="Arial"/>
          <w:szCs w:val="24"/>
          <w:lang w:val="en-GB"/>
        </w:rPr>
        <w:t>73</w:t>
      </w:r>
    </w:p>
    <w:p w14:paraId="5745D74F" w14:textId="471A9E96"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References: 15</w:t>
      </w:r>
    </w:p>
    <w:p w14:paraId="2D61CCAA" w14:textId="31EA4FDC"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Table</w:t>
      </w:r>
      <w:r w:rsidR="00126567">
        <w:rPr>
          <w:rFonts w:ascii="Arial" w:hAnsi="Arial" w:cs="Arial"/>
          <w:szCs w:val="24"/>
          <w:lang w:val="en-GB"/>
        </w:rPr>
        <w:t>s</w:t>
      </w:r>
      <w:r w:rsidRPr="000E5FC6">
        <w:rPr>
          <w:rFonts w:ascii="Arial" w:hAnsi="Arial" w:cs="Arial"/>
          <w:szCs w:val="24"/>
          <w:lang w:val="en-GB"/>
        </w:rPr>
        <w:t xml:space="preserve">: </w:t>
      </w:r>
      <w:r w:rsidR="00D004B4">
        <w:rPr>
          <w:rFonts w:ascii="Arial" w:hAnsi="Arial" w:cs="Arial"/>
          <w:szCs w:val="24"/>
          <w:lang w:val="en-GB"/>
        </w:rPr>
        <w:t>1</w:t>
      </w:r>
    </w:p>
    <w:p w14:paraId="1BF55CDE" w14:textId="49B7897A"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 xml:space="preserve">Figures: </w:t>
      </w:r>
      <w:r w:rsidR="00D004B4">
        <w:rPr>
          <w:rFonts w:ascii="Arial" w:hAnsi="Arial" w:cs="Arial"/>
          <w:szCs w:val="24"/>
          <w:lang w:val="en-GB"/>
        </w:rPr>
        <w:t>4</w:t>
      </w:r>
    </w:p>
    <w:p w14:paraId="2EF87296" w14:textId="77777777" w:rsidR="008F0F84" w:rsidRPr="000E5FC6" w:rsidRDefault="008F0F84" w:rsidP="008F0F84">
      <w:pPr>
        <w:spacing w:line="360" w:lineRule="auto"/>
        <w:ind w:left="0"/>
        <w:jc w:val="both"/>
        <w:rPr>
          <w:rFonts w:ascii="Arial" w:hAnsi="Arial" w:cs="Arial"/>
          <w:szCs w:val="24"/>
          <w:lang w:val="en-GB"/>
        </w:rPr>
      </w:pPr>
    </w:p>
    <w:p w14:paraId="0C50B857"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Conflict of interest: none</w:t>
      </w:r>
    </w:p>
    <w:p w14:paraId="0FBC9EE6" w14:textId="1165CC05" w:rsidR="008F0F84" w:rsidRPr="000E5FC6" w:rsidRDefault="008F0F84" w:rsidP="001355D2">
      <w:pPr>
        <w:spacing w:line="360" w:lineRule="auto"/>
        <w:ind w:left="301" w:firstLine="0"/>
        <w:jc w:val="both"/>
        <w:rPr>
          <w:rFonts w:ascii="Arial" w:hAnsi="Arial" w:cs="Arial"/>
          <w:szCs w:val="24"/>
          <w:lang w:val="en-GB"/>
        </w:rPr>
      </w:pPr>
      <w:r w:rsidRPr="000E5FC6">
        <w:rPr>
          <w:rFonts w:ascii="Arial" w:hAnsi="Arial" w:cs="Arial"/>
          <w:szCs w:val="24"/>
          <w:lang w:val="en-GB"/>
        </w:rPr>
        <w:t xml:space="preserve">Funding sources: </w:t>
      </w:r>
      <w:r w:rsidR="00F565AF">
        <w:rPr>
          <w:rFonts w:ascii="Arial" w:hAnsi="Arial" w:cs="Arial"/>
          <w:szCs w:val="24"/>
          <w:lang w:val="en-GB"/>
        </w:rPr>
        <w:t xml:space="preserve">Scientific grant from </w:t>
      </w:r>
      <w:proofErr w:type="spellStart"/>
      <w:r w:rsidR="004F398C" w:rsidRPr="001355D2">
        <w:rPr>
          <w:rFonts w:ascii="Arial" w:hAnsi="Arial" w:cs="Arial"/>
          <w:szCs w:val="24"/>
          <w:lang w:val="en-GB"/>
        </w:rPr>
        <w:t>Biofrontera</w:t>
      </w:r>
      <w:proofErr w:type="spellEnd"/>
      <w:r w:rsidR="004F398C" w:rsidRPr="001355D2">
        <w:rPr>
          <w:rFonts w:ascii="Arial" w:hAnsi="Arial" w:cs="Arial"/>
          <w:szCs w:val="24"/>
          <w:lang w:val="en-GB"/>
        </w:rPr>
        <w:t xml:space="preserve"> Bioscience GmbH, Leverkusen, Germany</w:t>
      </w:r>
    </w:p>
    <w:p w14:paraId="5228A75C" w14:textId="77777777" w:rsidR="008F0F84" w:rsidRPr="000E5FC6" w:rsidRDefault="008F0F84" w:rsidP="008F0F84">
      <w:pPr>
        <w:spacing w:line="360" w:lineRule="auto"/>
        <w:ind w:left="0"/>
        <w:jc w:val="both"/>
        <w:rPr>
          <w:rFonts w:ascii="Arial" w:hAnsi="Arial" w:cs="Arial"/>
          <w:szCs w:val="24"/>
          <w:lang w:val="en-GB"/>
        </w:rPr>
      </w:pPr>
    </w:p>
    <w:p w14:paraId="7CA94B09" w14:textId="77777777" w:rsidR="008F0F84" w:rsidRPr="000E5FC6" w:rsidRDefault="008F0F84" w:rsidP="008F0F84">
      <w:pPr>
        <w:spacing w:line="360" w:lineRule="auto"/>
        <w:ind w:left="0"/>
        <w:jc w:val="both"/>
        <w:rPr>
          <w:rFonts w:ascii="Arial" w:hAnsi="Arial" w:cs="Arial"/>
          <w:szCs w:val="24"/>
          <w:lang w:val="en-GB"/>
        </w:rPr>
      </w:pPr>
    </w:p>
    <w:p w14:paraId="05B09794"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Corresponding author:</w:t>
      </w:r>
    </w:p>
    <w:p w14:paraId="62B3AD41"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 xml:space="preserve">Sonja </w:t>
      </w:r>
      <w:proofErr w:type="spellStart"/>
      <w:r w:rsidRPr="000E5FC6">
        <w:rPr>
          <w:rFonts w:ascii="Arial" w:hAnsi="Arial" w:cs="Arial"/>
          <w:szCs w:val="24"/>
          <w:lang w:val="en-GB"/>
        </w:rPr>
        <w:t>Radakovic</w:t>
      </w:r>
      <w:proofErr w:type="spellEnd"/>
      <w:r w:rsidRPr="000E5FC6">
        <w:rPr>
          <w:rFonts w:ascii="Arial" w:hAnsi="Arial" w:cs="Arial"/>
          <w:szCs w:val="24"/>
          <w:lang w:val="en-GB"/>
        </w:rPr>
        <w:t xml:space="preserve">, M.D. </w:t>
      </w:r>
    </w:p>
    <w:p w14:paraId="220A8210"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Department of Dermatology,</w:t>
      </w:r>
    </w:p>
    <w:p w14:paraId="082C656D"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Medical University of Vienna</w:t>
      </w:r>
    </w:p>
    <w:p w14:paraId="2A3BB042" w14:textId="77777777" w:rsidR="008F0F84" w:rsidRPr="000E5FC6" w:rsidRDefault="008F0F84" w:rsidP="008F0F84">
      <w:pPr>
        <w:spacing w:line="360" w:lineRule="auto"/>
        <w:ind w:left="0"/>
        <w:jc w:val="both"/>
        <w:rPr>
          <w:rFonts w:ascii="Arial" w:hAnsi="Arial" w:cs="Arial"/>
          <w:szCs w:val="24"/>
          <w:lang w:val="en-GB"/>
        </w:rPr>
      </w:pPr>
      <w:proofErr w:type="spellStart"/>
      <w:r w:rsidRPr="000E5FC6">
        <w:rPr>
          <w:rFonts w:ascii="Arial" w:hAnsi="Arial" w:cs="Arial"/>
          <w:szCs w:val="24"/>
          <w:lang w:val="en-GB"/>
        </w:rPr>
        <w:t>Währinger</w:t>
      </w:r>
      <w:proofErr w:type="spellEnd"/>
      <w:r w:rsidRPr="000E5FC6">
        <w:rPr>
          <w:rFonts w:ascii="Arial" w:hAnsi="Arial" w:cs="Arial"/>
          <w:szCs w:val="24"/>
          <w:lang w:val="en-GB"/>
        </w:rPr>
        <w:t xml:space="preserve"> </w:t>
      </w:r>
      <w:proofErr w:type="spellStart"/>
      <w:r w:rsidRPr="000E5FC6">
        <w:rPr>
          <w:rFonts w:ascii="Arial" w:hAnsi="Arial" w:cs="Arial"/>
          <w:szCs w:val="24"/>
          <w:lang w:val="en-GB"/>
        </w:rPr>
        <w:t>Gürtel</w:t>
      </w:r>
      <w:proofErr w:type="spellEnd"/>
      <w:r w:rsidRPr="000E5FC6">
        <w:rPr>
          <w:rFonts w:ascii="Arial" w:hAnsi="Arial" w:cs="Arial"/>
          <w:szCs w:val="24"/>
          <w:lang w:val="en-GB"/>
        </w:rPr>
        <w:t xml:space="preserve"> 18-20</w:t>
      </w:r>
    </w:p>
    <w:p w14:paraId="4EE5AD84" w14:textId="77777777"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A-1090 Vienna, Austria</w:t>
      </w:r>
    </w:p>
    <w:p w14:paraId="5C3E7D1D" w14:textId="3D316F7C"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Phone: +43</w:t>
      </w:r>
      <w:r w:rsidR="00A138C2">
        <w:rPr>
          <w:rFonts w:ascii="Arial" w:hAnsi="Arial" w:cs="Arial"/>
          <w:szCs w:val="24"/>
          <w:lang w:val="en-GB"/>
        </w:rPr>
        <w:t xml:space="preserve"> </w:t>
      </w:r>
      <w:r w:rsidRPr="000E5FC6">
        <w:rPr>
          <w:rFonts w:ascii="Arial" w:hAnsi="Arial" w:cs="Arial"/>
          <w:szCs w:val="24"/>
          <w:lang w:val="en-GB"/>
        </w:rPr>
        <w:t>1 40400 77020</w:t>
      </w:r>
    </w:p>
    <w:p w14:paraId="6452AB68" w14:textId="41B30658" w:rsidR="008F0F84" w:rsidRPr="000E5FC6" w:rsidRDefault="008F0F84" w:rsidP="008F0F84">
      <w:pPr>
        <w:spacing w:line="360" w:lineRule="auto"/>
        <w:ind w:left="0"/>
        <w:jc w:val="both"/>
        <w:rPr>
          <w:rFonts w:ascii="Arial" w:hAnsi="Arial" w:cs="Arial"/>
          <w:szCs w:val="24"/>
          <w:lang w:val="en-GB"/>
        </w:rPr>
      </w:pPr>
      <w:r w:rsidRPr="000E5FC6">
        <w:rPr>
          <w:rFonts w:ascii="Arial" w:hAnsi="Arial" w:cs="Arial"/>
          <w:szCs w:val="24"/>
          <w:lang w:val="en-GB"/>
        </w:rPr>
        <w:t>Fax: +43</w:t>
      </w:r>
      <w:r w:rsidR="00A138C2">
        <w:rPr>
          <w:rFonts w:ascii="Arial" w:hAnsi="Arial" w:cs="Arial"/>
          <w:szCs w:val="24"/>
          <w:lang w:val="en-GB"/>
        </w:rPr>
        <w:t xml:space="preserve"> </w:t>
      </w:r>
      <w:r w:rsidRPr="000E5FC6">
        <w:rPr>
          <w:rFonts w:ascii="Arial" w:hAnsi="Arial" w:cs="Arial"/>
          <w:szCs w:val="24"/>
          <w:lang w:val="en-GB"/>
        </w:rPr>
        <w:t>1 40400 76990</w:t>
      </w:r>
    </w:p>
    <w:p w14:paraId="419D23A3" w14:textId="690F56E8" w:rsidR="008F0F84" w:rsidRDefault="008F0F84" w:rsidP="008F0F84">
      <w:pPr>
        <w:spacing w:line="360" w:lineRule="auto"/>
        <w:ind w:left="0"/>
        <w:jc w:val="both"/>
        <w:rPr>
          <w:rFonts w:ascii="Arial" w:hAnsi="Arial" w:cs="Arial"/>
          <w:b/>
          <w:sz w:val="32"/>
          <w:szCs w:val="32"/>
          <w:lang w:val="en-GB"/>
        </w:rPr>
      </w:pPr>
      <w:r w:rsidRPr="000E5FC6">
        <w:rPr>
          <w:rFonts w:ascii="Arial" w:hAnsi="Arial" w:cs="Arial"/>
          <w:szCs w:val="24"/>
          <w:lang w:val="en-GB"/>
        </w:rPr>
        <w:t>Email: sonja.radakovic@meduniwien.ac.at</w:t>
      </w:r>
      <w:r>
        <w:rPr>
          <w:rFonts w:ascii="Arial" w:hAnsi="Arial" w:cs="Arial"/>
          <w:b/>
          <w:sz w:val="32"/>
          <w:szCs w:val="32"/>
          <w:lang w:val="en-GB"/>
        </w:rPr>
        <w:br w:type="page"/>
      </w:r>
    </w:p>
    <w:p w14:paraId="7D1A4353" w14:textId="42A85367" w:rsidR="007C3683" w:rsidRPr="001355D2" w:rsidRDefault="00656FE1" w:rsidP="00353304">
      <w:pPr>
        <w:tabs>
          <w:tab w:val="left" w:pos="2268"/>
        </w:tabs>
        <w:spacing w:line="360" w:lineRule="auto"/>
        <w:ind w:left="0" w:firstLine="0"/>
        <w:jc w:val="both"/>
        <w:rPr>
          <w:rFonts w:ascii="Arial" w:hAnsi="Arial" w:cs="Arial"/>
          <w:b/>
          <w:sz w:val="28"/>
          <w:szCs w:val="28"/>
          <w:lang w:val="en-GB"/>
        </w:rPr>
      </w:pPr>
      <w:r w:rsidRPr="001355D2">
        <w:rPr>
          <w:rFonts w:ascii="Arial" w:hAnsi="Arial" w:cs="Arial"/>
          <w:b/>
          <w:sz w:val="28"/>
          <w:szCs w:val="28"/>
          <w:lang w:val="en-GB"/>
        </w:rPr>
        <w:lastRenderedPageBreak/>
        <w:t xml:space="preserve">The </w:t>
      </w:r>
      <w:r w:rsidR="004B4C5A" w:rsidRPr="001355D2">
        <w:rPr>
          <w:rFonts w:ascii="Arial" w:hAnsi="Arial" w:cs="Arial"/>
          <w:b/>
          <w:sz w:val="28"/>
          <w:szCs w:val="28"/>
          <w:lang w:val="en-GB"/>
        </w:rPr>
        <w:t xml:space="preserve">impact </w:t>
      </w:r>
      <w:r w:rsidRPr="001355D2">
        <w:rPr>
          <w:rFonts w:ascii="Arial" w:hAnsi="Arial" w:cs="Arial"/>
          <w:b/>
          <w:sz w:val="28"/>
          <w:szCs w:val="28"/>
          <w:lang w:val="en-GB"/>
        </w:rPr>
        <w:t xml:space="preserve">of occlusive </w:t>
      </w:r>
      <w:r w:rsidR="004B4C5A" w:rsidRPr="001355D2">
        <w:rPr>
          <w:rFonts w:ascii="Arial" w:hAnsi="Arial" w:cs="Arial"/>
          <w:b/>
          <w:sz w:val="28"/>
          <w:szCs w:val="28"/>
          <w:lang w:val="en-GB"/>
        </w:rPr>
        <w:t xml:space="preserve">vs. non-occlusive </w:t>
      </w:r>
      <w:r w:rsidRPr="001355D2">
        <w:rPr>
          <w:rFonts w:ascii="Arial" w:hAnsi="Arial" w:cs="Arial"/>
          <w:b/>
          <w:sz w:val="28"/>
          <w:szCs w:val="28"/>
          <w:lang w:val="en-GB"/>
        </w:rPr>
        <w:t>application of 5-aminolaevulinic acid</w:t>
      </w:r>
      <w:r w:rsidR="008E1824" w:rsidRPr="001355D2">
        <w:rPr>
          <w:rFonts w:ascii="Arial" w:hAnsi="Arial" w:cs="Arial"/>
          <w:b/>
          <w:sz w:val="28"/>
          <w:szCs w:val="28"/>
          <w:lang w:val="en-GB"/>
        </w:rPr>
        <w:t xml:space="preserve"> (ALA)</w:t>
      </w:r>
      <w:r w:rsidRPr="001355D2">
        <w:rPr>
          <w:rFonts w:ascii="Arial" w:hAnsi="Arial" w:cs="Arial"/>
          <w:b/>
          <w:sz w:val="28"/>
          <w:szCs w:val="28"/>
          <w:lang w:val="en-GB"/>
        </w:rPr>
        <w:t xml:space="preserve"> on the efficacy </w:t>
      </w:r>
      <w:r w:rsidR="00D23B6D">
        <w:rPr>
          <w:rFonts w:ascii="Arial" w:hAnsi="Arial" w:cs="Arial"/>
          <w:b/>
          <w:sz w:val="28"/>
          <w:szCs w:val="28"/>
          <w:lang w:val="en-GB"/>
        </w:rPr>
        <w:t xml:space="preserve">and tolerability </w:t>
      </w:r>
      <w:r w:rsidRPr="001355D2">
        <w:rPr>
          <w:rFonts w:ascii="Arial" w:hAnsi="Arial" w:cs="Arial"/>
          <w:b/>
          <w:sz w:val="28"/>
          <w:szCs w:val="28"/>
          <w:lang w:val="en-GB"/>
        </w:rPr>
        <w:t>of photodynamic therapy for actinic keratosis</w:t>
      </w:r>
      <w:r w:rsidR="00A56D5E" w:rsidRPr="001355D2">
        <w:rPr>
          <w:rFonts w:ascii="Arial" w:hAnsi="Arial" w:cs="Arial"/>
          <w:b/>
          <w:sz w:val="28"/>
          <w:szCs w:val="28"/>
          <w:lang w:val="en-GB"/>
        </w:rPr>
        <w:t xml:space="preserve"> on the scalp and face</w:t>
      </w:r>
      <w:r w:rsidRPr="001355D2">
        <w:rPr>
          <w:rFonts w:ascii="Arial" w:hAnsi="Arial" w:cs="Arial"/>
          <w:b/>
          <w:sz w:val="28"/>
          <w:szCs w:val="28"/>
          <w:lang w:val="en-GB"/>
        </w:rPr>
        <w:t xml:space="preserve">: a </w:t>
      </w:r>
      <w:r w:rsidR="004B4C5A" w:rsidRPr="001355D2">
        <w:rPr>
          <w:rFonts w:ascii="Arial" w:hAnsi="Arial" w:cs="Arial"/>
          <w:b/>
          <w:sz w:val="28"/>
          <w:szCs w:val="28"/>
          <w:lang w:val="en-GB"/>
        </w:rPr>
        <w:t>prospective within-patient comparison</w:t>
      </w:r>
      <w:r w:rsidRPr="001355D2">
        <w:rPr>
          <w:rFonts w:ascii="Arial" w:hAnsi="Arial" w:cs="Arial"/>
          <w:b/>
          <w:sz w:val="28"/>
          <w:szCs w:val="28"/>
          <w:lang w:val="en-GB"/>
        </w:rPr>
        <w:t xml:space="preserve"> trial</w:t>
      </w:r>
    </w:p>
    <w:p w14:paraId="7395C9E6" w14:textId="23C2152B" w:rsidR="007C3683" w:rsidRPr="008F0F84" w:rsidRDefault="00151A9E" w:rsidP="00353304">
      <w:pPr>
        <w:spacing w:line="360" w:lineRule="auto"/>
        <w:ind w:left="-39" w:firstLine="0"/>
        <w:rPr>
          <w:rFonts w:ascii="Arial" w:hAnsi="Arial" w:cs="Arial"/>
          <w:szCs w:val="24"/>
          <w:lang w:val="en-GB"/>
        </w:rPr>
      </w:pPr>
      <w:r w:rsidRPr="00E4450E">
        <w:rPr>
          <w:rFonts w:ascii="Arial" w:hAnsi="Arial" w:cs="Arial"/>
          <w:b/>
          <w:sz w:val="32"/>
          <w:szCs w:val="32"/>
          <w:lang w:val="de-AT"/>
        </w:rPr>
        <w:br/>
      </w:r>
      <w:r w:rsidRPr="008F0F84">
        <w:rPr>
          <w:rFonts w:ascii="Arial" w:hAnsi="Arial" w:cs="Arial"/>
          <w:sz w:val="28"/>
          <w:szCs w:val="28"/>
          <w:lang w:val="de-DE"/>
        </w:rPr>
        <w:t>C. Meierhofer</w:t>
      </w:r>
      <w:r w:rsidR="002407FB" w:rsidRPr="008F0F84">
        <w:rPr>
          <w:rFonts w:ascii="Arial" w:hAnsi="Arial" w:cs="Arial"/>
          <w:sz w:val="28"/>
          <w:szCs w:val="28"/>
          <w:vertAlign w:val="superscript"/>
          <w:lang w:val="de-DE"/>
        </w:rPr>
        <w:t>1</w:t>
      </w:r>
      <w:r w:rsidRPr="008F0F84">
        <w:rPr>
          <w:rFonts w:ascii="Arial" w:hAnsi="Arial" w:cs="Arial"/>
          <w:sz w:val="28"/>
          <w:szCs w:val="28"/>
          <w:lang w:val="de-DE"/>
        </w:rPr>
        <w:t xml:space="preserve">, </w:t>
      </w:r>
      <w:r w:rsidR="00A850AA" w:rsidRPr="008F0F84">
        <w:rPr>
          <w:rFonts w:ascii="Arial" w:hAnsi="Arial" w:cs="Arial"/>
          <w:sz w:val="28"/>
          <w:szCs w:val="28"/>
          <w:lang w:val="de-DE"/>
        </w:rPr>
        <w:t xml:space="preserve">K. </w:t>
      </w:r>
      <w:proofErr w:type="spellStart"/>
      <w:r w:rsidR="00A850AA" w:rsidRPr="008E05B7">
        <w:rPr>
          <w:rFonts w:ascii="Arial" w:hAnsi="Arial" w:cs="Arial"/>
          <w:sz w:val="28"/>
          <w:szCs w:val="28"/>
          <w:lang w:val="de-AT"/>
        </w:rPr>
        <w:t>Silic</w:t>
      </w:r>
      <w:proofErr w:type="spellEnd"/>
      <w:r w:rsidR="002407FB" w:rsidRPr="008F0F84">
        <w:rPr>
          <w:rFonts w:ascii="Arial" w:hAnsi="Arial" w:cs="Arial"/>
          <w:sz w:val="28"/>
          <w:szCs w:val="28"/>
          <w:lang w:val="de-DE"/>
        </w:rPr>
        <w:t xml:space="preserve"> </w:t>
      </w:r>
      <w:r w:rsidR="002407FB" w:rsidRPr="008F0F84">
        <w:rPr>
          <w:rFonts w:ascii="Arial" w:hAnsi="Arial" w:cs="Arial"/>
          <w:sz w:val="28"/>
          <w:szCs w:val="28"/>
          <w:vertAlign w:val="superscript"/>
          <w:lang w:val="de-DE"/>
        </w:rPr>
        <w:t>1</w:t>
      </w:r>
      <w:r w:rsidR="007C3683" w:rsidRPr="008F0F84">
        <w:rPr>
          <w:rFonts w:ascii="Arial" w:hAnsi="Arial" w:cs="Arial"/>
          <w:sz w:val="28"/>
          <w:szCs w:val="28"/>
          <w:lang w:val="de-DE"/>
        </w:rPr>
        <w:t xml:space="preserve">, </w:t>
      </w:r>
      <w:r w:rsidR="00821209" w:rsidRPr="008F0F84">
        <w:rPr>
          <w:rFonts w:ascii="Arial" w:hAnsi="Arial" w:cs="Arial"/>
          <w:sz w:val="28"/>
          <w:szCs w:val="28"/>
          <w:lang w:val="de-DE"/>
        </w:rPr>
        <w:t>M</w:t>
      </w:r>
      <w:r w:rsidR="008A60C1" w:rsidRPr="008F0F84">
        <w:rPr>
          <w:rFonts w:ascii="Arial" w:hAnsi="Arial" w:cs="Arial"/>
          <w:sz w:val="28"/>
          <w:szCs w:val="28"/>
          <w:lang w:val="de-DE"/>
        </w:rPr>
        <w:t>V.</w:t>
      </w:r>
      <w:r w:rsidR="00821209" w:rsidRPr="008F0F84">
        <w:rPr>
          <w:rFonts w:ascii="Arial" w:hAnsi="Arial" w:cs="Arial"/>
          <w:sz w:val="28"/>
          <w:szCs w:val="28"/>
          <w:lang w:val="de-DE"/>
        </w:rPr>
        <w:t xml:space="preserve"> </w:t>
      </w:r>
      <w:r w:rsidR="00821209" w:rsidRPr="008F0F84">
        <w:rPr>
          <w:rFonts w:ascii="Arial" w:hAnsi="Arial" w:cs="Arial"/>
          <w:sz w:val="28"/>
          <w:szCs w:val="28"/>
          <w:lang w:val="en-GB"/>
        </w:rPr>
        <w:t>Urban</w:t>
      </w:r>
      <w:r w:rsidR="002407FB" w:rsidRPr="008F0F84">
        <w:rPr>
          <w:rFonts w:ascii="Arial" w:hAnsi="Arial" w:cs="Arial"/>
          <w:sz w:val="28"/>
          <w:szCs w:val="28"/>
          <w:lang w:val="en-GB"/>
        </w:rPr>
        <w:t xml:space="preserve"> </w:t>
      </w:r>
      <w:r w:rsidR="002407FB" w:rsidRPr="008F0F84">
        <w:rPr>
          <w:rFonts w:ascii="Arial" w:hAnsi="Arial" w:cs="Arial"/>
          <w:sz w:val="28"/>
          <w:szCs w:val="28"/>
          <w:vertAlign w:val="superscript"/>
          <w:lang w:val="en-GB"/>
        </w:rPr>
        <w:t>2</w:t>
      </w:r>
      <w:r w:rsidR="00821209" w:rsidRPr="008F0F84">
        <w:rPr>
          <w:rFonts w:ascii="Arial" w:hAnsi="Arial" w:cs="Arial"/>
          <w:sz w:val="28"/>
          <w:szCs w:val="28"/>
          <w:lang w:val="en-GB"/>
        </w:rPr>
        <w:t xml:space="preserve">, </w:t>
      </w:r>
      <w:proofErr w:type="spellStart"/>
      <w:proofErr w:type="gramStart"/>
      <w:r w:rsidR="007C3683" w:rsidRPr="008F0F84">
        <w:rPr>
          <w:rFonts w:ascii="Arial" w:hAnsi="Arial" w:cs="Arial"/>
          <w:sz w:val="28"/>
          <w:szCs w:val="28"/>
          <w:lang w:val="en-GB"/>
        </w:rPr>
        <w:t>A.Tanew</w:t>
      </w:r>
      <w:proofErr w:type="spellEnd"/>
      <w:proofErr w:type="gramEnd"/>
      <w:r w:rsidR="002407FB" w:rsidRPr="008F0F84">
        <w:rPr>
          <w:rFonts w:ascii="Arial" w:hAnsi="Arial" w:cs="Arial"/>
          <w:sz w:val="28"/>
          <w:szCs w:val="28"/>
          <w:lang w:val="en-GB"/>
        </w:rPr>
        <w:t xml:space="preserve"> </w:t>
      </w:r>
      <w:r w:rsidR="002407FB" w:rsidRPr="008F0F84">
        <w:rPr>
          <w:rFonts w:ascii="Arial" w:hAnsi="Arial" w:cs="Arial"/>
          <w:sz w:val="28"/>
          <w:szCs w:val="28"/>
          <w:vertAlign w:val="superscript"/>
          <w:lang w:val="en-GB"/>
        </w:rPr>
        <w:t>1</w:t>
      </w:r>
      <w:r w:rsidR="007C3683" w:rsidRPr="008F0F84">
        <w:rPr>
          <w:rFonts w:ascii="Arial" w:hAnsi="Arial" w:cs="Arial"/>
          <w:sz w:val="28"/>
          <w:szCs w:val="28"/>
          <w:lang w:val="en-GB"/>
        </w:rPr>
        <w:t>,</w:t>
      </w:r>
      <w:r w:rsidR="00F93848" w:rsidRPr="008F0F84">
        <w:rPr>
          <w:rFonts w:ascii="Arial" w:hAnsi="Arial" w:cs="Arial"/>
          <w:sz w:val="28"/>
          <w:szCs w:val="28"/>
          <w:lang w:val="en-GB"/>
        </w:rPr>
        <w:t xml:space="preserve"> </w:t>
      </w:r>
      <w:r w:rsidRPr="008F0F84">
        <w:rPr>
          <w:rFonts w:ascii="Arial" w:hAnsi="Arial" w:cs="Arial"/>
          <w:sz w:val="28"/>
          <w:szCs w:val="28"/>
          <w:lang w:val="en-GB"/>
        </w:rPr>
        <w:t xml:space="preserve">S. </w:t>
      </w:r>
      <w:proofErr w:type="spellStart"/>
      <w:r w:rsidRPr="008F0F84">
        <w:rPr>
          <w:rFonts w:ascii="Arial" w:hAnsi="Arial" w:cs="Arial"/>
          <w:sz w:val="28"/>
          <w:szCs w:val="28"/>
          <w:lang w:val="en-GB"/>
        </w:rPr>
        <w:t>Radakovic</w:t>
      </w:r>
      <w:proofErr w:type="spellEnd"/>
      <w:r w:rsidR="002407FB" w:rsidRPr="008F0F84">
        <w:rPr>
          <w:rFonts w:ascii="Arial" w:hAnsi="Arial" w:cs="Arial"/>
          <w:sz w:val="28"/>
          <w:szCs w:val="28"/>
          <w:lang w:val="en-GB"/>
        </w:rPr>
        <w:t xml:space="preserve"> </w:t>
      </w:r>
      <w:r w:rsidR="002407FB" w:rsidRPr="008F0F84">
        <w:rPr>
          <w:rFonts w:ascii="Arial" w:hAnsi="Arial" w:cs="Arial"/>
          <w:sz w:val="28"/>
          <w:szCs w:val="28"/>
          <w:vertAlign w:val="superscript"/>
          <w:lang w:val="en-GB"/>
        </w:rPr>
        <w:t>1</w:t>
      </w:r>
      <w:r w:rsidRPr="008F0F84">
        <w:rPr>
          <w:rFonts w:ascii="Arial" w:hAnsi="Arial" w:cs="Arial"/>
          <w:sz w:val="28"/>
          <w:szCs w:val="28"/>
          <w:lang w:val="en-GB"/>
        </w:rPr>
        <w:br/>
      </w:r>
      <w:r w:rsidR="002407FB" w:rsidRPr="008F0F84">
        <w:rPr>
          <w:rFonts w:ascii="Arial" w:hAnsi="Arial" w:cs="Arial"/>
          <w:szCs w:val="24"/>
          <w:lang w:val="en-GB"/>
        </w:rPr>
        <w:t xml:space="preserve">1 </w:t>
      </w:r>
      <w:r w:rsidR="007C3683" w:rsidRPr="008F0F84">
        <w:rPr>
          <w:rFonts w:ascii="Arial" w:hAnsi="Arial" w:cs="Arial"/>
          <w:szCs w:val="24"/>
          <w:lang w:val="en-GB"/>
        </w:rPr>
        <w:t>Department of Dermatology, Medical University of Vienna, Vienna, Austria</w:t>
      </w:r>
    </w:p>
    <w:p w14:paraId="35786A77" w14:textId="04C065A3" w:rsidR="002407FB" w:rsidRPr="008F0F84" w:rsidRDefault="002407FB" w:rsidP="00353304">
      <w:pPr>
        <w:spacing w:line="360" w:lineRule="auto"/>
        <w:ind w:left="0" w:firstLine="0"/>
        <w:jc w:val="both"/>
        <w:rPr>
          <w:rFonts w:ascii="Arial" w:hAnsi="Arial" w:cs="Arial"/>
          <w:color w:val="000000" w:themeColor="text1"/>
          <w:szCs w:val="24"/>
          <w:lang w:val="de-DE"/>
        </w:rPr>
      </w:pPr>
      <w:r w:rsidRPr="008F0F84">
        <w:rPr>
          <w:rFonts w:ascii="Arial" w:hAnsi="Arial" w:cs="Arial"/>
          <w:color w:val="000000" w:themeColor="text1"/>
          <w:szCs w:val="24"/>
          <w:lang w:val="de-DE"/>
        </w:rPr>
        <w:t xml:space="preserve">2 </w:t>
      </w:r>
      <w:r w:rsidR="008A60C1" w:rsidRPr="008F0F84">
        <w:rPr>
          <w:rFonts w:ascii="Arial" w:hAnsi="Arial" w:cs="Arial"/>
          <w:color w:val="000000" w:themeColor="text1"/>
          <w:szCs w:val="24"/>
          <w:lang w:val="de-DE"/>
        </w:rPr>
        <w:t>Trauma</w:t>
      </w:r>
      <w:r w:rsidR="00ED3953" w:rsidRPr="008F0F84">
        <w:rPr>
          <w:rFonts w:ascii="Arial" w:hAnsi="Arial" w:cs="Arial"/>
          <w:color w:val="000000" w:themeColor="text1"/>
          <w:szCs w:val="24"/>
          <w:lang w:val="de-DE"/>
        </w:rPr>
        <w:t xml:space="preserve"> Hospital Klagenfurt, Klagenfurt am Wörthersee, Austria</w:t>
      </w:r>
    </w:p>
    <w:p w14:paraId="4A96383F" w14:textId="47F8E074" w:rsidR="00A56D5E" w:rsidRPr="00D004B4" w:rsidRDefault="00151A9E" w:rsidP="00A56D5E">
      <w:pPr>
        <w:spacing w:line="360" w:lineRule="auto"/>
        <w:ind w:left="0" w:firstLine="0"/>
        <w:jc w:val="both"/>
        <w:rPr>
          <w:rFonts w:ascii="Arial" w:hAnsi="Arial" w:cs="Arial"/>
          <w:szCs w:val="24"/>
        </w:rPr>
      </w:pPr>
      <w:r w:rsidRPr="00E4450E">
        <w:rPr>
          <w:rFonts w:ascii="Arial" w:hAnsi="Arial" w:cs="Arial"/>
          <w:b/>
          <w:szCs w:val="24"/>
        </w:rPr>
        <w:br/>
      </w:r>
      <w:r w:rsidRPr="00D004B4">
        <w:rPr>
          <w:rFonts w:ascii="Arial" w:hAnsi="Arial" w:cs="Arial"/>
          <w:b/>
          <w:szCs w:val="24"/>
          <w:lang w:val="en-GB"/>
        </w:rPr>
        <w:t>Summary</w:t>
      </w:r>
      <w:r w:rsidRPr="00D004B4">
        <w:rPr>
          <w:rFonts w:ascii="Arial" w:hAnsi="Arial" w:cs="Arial"/>
          <w:b/>
          <w:szCs w:val="24"/>
          <w:lang w:val="en-GB"/>
        </w:rPr>
        <w:br/>
      </w:r>
      <w:r w:rsidR="00A56D5E" w:rsidRPr="00D004B4">
        <w:rPr>
          <w:rFonts w:ascii="Arial" w:hAnsi="Arial" w:cs="Arial"/>
          <w:i/>
          <w:szCs w:val="24"/>
          <w:lang w:val="en-GB"/>
        </w:rPr>
        <w:t>Background:</w:t>
      </w:r>
      <w:r w:rsidR="00A56D5E" w:rsidRPr="00D004B4">
        <w:rPr>
          <w:rFonts w:ascii="Arial" w:hAnsi="Arial" w:cs="Arial"/>
          <w:b/>
          <w:szCs w:val="24"/>
          <w:lang w:val="en-GB"/>
        </w:rPr>
        <w:t xml:space="preserve"> </w:t>
      </w:r>
      <w:r w:rsidR="00A56D5E" w:rsidRPr="00D004B4">
        <w:rPr>
          <w:rFonts w:ascii="Arial" w:hAnsi="Arial" w:cs="Arial"/>
          <w:szCs w:val="24"/>
          <w:lang w:val="en-GB"/>
        </w:rPr>
        <w:t>Photodynamic therapy (PDT) is among the first-line</w:t>
      </w:r>
      <w:r w:rsidR="00A56D5E" w:rsidRPr="00D004B4">
        <w:rPr>
          <w:rFonts w:ascii="Arial" w:hAnsi="Arial" w:cs="Arial"/>
          <w:b/>
          <w:szCs w:val="24"/>
          <w:lang w:val="en-GB"/>
        </w:rPr>
        <w:t xml:space="preserve"> </w:t>
      </w:r>
      <w:r w:rsidR="00A56D5E" w:rsidRPr="00D004B4">
        <w:rPr>
          <w:rFonts w:ascii="Arial" w:hAnsi="Arial" w:cs="Arial"/>
          <w:szCs w:val="24"/>
          <w:lang w:val="en-GB"/>
        </w:rPr>
        <w:t xml:space="preserve">treatments for </w:t>
      </w:r>
      <w:r w:rsidR="00482DC2" w:rsidRPr="00D004B4">
        <w:rPr>
          <w:rFonts w:ascii="Arial" w:hAnsi="Arial" w:cs="Arial"/>
          <w:szCs w:val="24"/>
          <w:lang w:val="en-GB"/>
        </w:rPr>
        <w:t>multiple actinic keratosis.</w:t>
      </w:r>
      <w:r w:rsidR="00A56D5E" w:rsidRPr="00D004B4">
        <w:rPr>
          <w:rFonts w:ascii="Arial" w:hAnsi="Arial" w:cs="Arial"/>
          <w:szCs w:val="24"/>
          <w:lang w:val="en-GB"/>
        </w:rPr>
        <w:t xml:space="preserve"> </w:t>
      </w:r>
      <w:r w:rsidR="00482DC2" w:rsidRPr="00D004B4">
        <w:rPr>
          <w:rFonts w:ascii="Arial" w:hAnsi="Arial" w:cs="Arial"/>
          <w:szCs w:val="24"/>
          <w:lang w:val="en-GB"/>
        </w:rPr>
        <w:t>PDT is</w:t>
      </w:r>
      <w:r w:rsidR="00A56D5E" w:rsidRPr="00D004B4">
        <w:rPr>
          <w:rFonts w:ascii="Arial" w:hAnsi="Arial" w:cs="Arial"/>
          <w:szCs w:val="24"/>
          <w:lang w:val="en-GB"/>
        </w:rPr>
        <w:t xml:space="preserve"> </w:t>
      </w:r>
      <w:r w:rsidR="00A56D5E" w:rsidRPr="00D004B4">
        <w:rPr>
          <w:rFonts w:ascii="Arial" w:hAnsi="Arial" w:cs="Arial"/>
          <w:szCs w:val="24"/>
        </w:rPr>
        <w:t>usually performed with occlusion of the photosensitizer prior to subsequent illumination.</w:t>
      </w:r>
    </w:p>
    <w:p w14:paraId="30530D1C" w14:textId="68E7447D" w:rsidR="00041058" w:rsidRPr="00D004B4" w:rsidRDefault="00A56D5E" w:rsidP="00A56D5E">
      <w:pPr>
        <w:spacing w:line="360" w:lineRule="auto"/>
        <w:ind w:left="0" w:firstLine="0"/>
        <w:jc w:val="both"/>
        <w:rPr>
          <w:rFonts w:ascii="Arial" w:hAnsi="Arial" w:cs="Arial"/>
          <w:i/>
          <w:szCs w:val="24"/>
          <w:lang w:val="en-GB"/>
        </w:rPr>
      </w:pPr>
      <w:r w:rsidRPr="00D004B4">
        <w:rPr>
          <w:rFonts w:ascii="Arial" w:hAnsi="Arial" w:cs="Arial"/>
          <w:i/>
          <w:szCs w:val="24"/>
          <w:lang w:val="en-GB"/>
        </w:rPr>
        <w:t xml:space="preserve">Objectives: </w:t>
      </w:r>
      <w:r w:rsidRPr="00D004B4">
        <w:rPr>
          <w:rFonts w:ascii="Arial" w:hAnsi="Arial" w:cs="Arial"/>
          <w:szCs w:val="24"/>
          <w:lang w:val="en-GB"/>
        </w:rPr>
        <w:t>The primary aim of the study was to compare the efficacy of occlusive versus non-occlusive application of</w:t>
      </w:r>
      <w:r w:rsidRPr="00D004B4">
        <w:rPr>
          <w:rFonts w:ascii="Arial" w:hAnsi="Arial" w:cs="Arial"/>
          <w:i/>
          <w:szCs w:val="24"/>
          <w:lang w:val="en-GB"/>
        </w:rPr>
        <w:t xml:space="preserve"> </w:t>
      </w:r>
      <w:r w:rsidR="00E62054" w:rsidRPr="00D004B4">
        <w:rPr>
          <w:rFonts w:ascii="Arial" w:hAnsi="Arial" w:cs="Arial"/>
          <w:szCs w:val="24"/>
          <w:lang w:val="en-GB"/>
        </w:rPr>
        <w:t>a</w:t>
      </w:r>
      <w:r w:rsidR="00D73F3E" w:rsidRPr="00D004B4">
        <w:rPr>
          <w:rFonts w:ascii="Arial" w:hAnsi="Arial" w:cs="Arial"/>
          <w:szCs w:val="24"/>
          <w:lang w:val="en-GB"/>
        </w:rPr>
        <w:t xml:space="preserve"> </w:t>
      </w:r>
      <w:proofErr w:type="spellStart"/>
      <w:r w:rsidR="00175CCB" w:rsidRPr="00D004B4">
        <w:rPr>
          <w:rFonts w:ascii="Arial" w:hAnsi="Arial" w:cs="Arial"/>
          <w:shd w:val="clear" w:color="auto" w:fill="FFFFFF"/>
          <w:lang w:val="en-GB"/>
        </w:rPr>
        <w:t>nanoemulsion</w:t>
      </w:r>
      <w:proofErr w:type="spellEnd"/>
      <w:r w:rsidR="00175CCB" w:rsidRPr="00D004B4">
        <w:rPr>
          <w:rFonts w:ascii="Arial" w:hAnsi="Arial" w:cs="Arial"/>
          <w:shd w:val="clear" w:color="auto" w:fill="FFFFFF"/>
          <w:lang w:val="en-GB"/>
        </w:rPr>
        <w:t>-based 5-</w:t>
      </w:r>
      <w:r w:rsidR="00397B4D" w:rsidRPr="00D004B4">
        <w:rPr>
          <w:rFonts w:ascii="Arial" w:hAnsi="Arial" w:cs="Arial"/>
          <w:shd w:val="clear" w:color="auto" w:fill="FFFFFF"/>
          <w:lang w:val="en-GB"/>
        </w:rPr>
        <w:t xml:space="preserve">aminolaevulinic (ALA) </w:t>
      </w:r>
      <w:r w:rsidR="00175CCB" w:rsidRPr="00D004B4">
        <w:rPr>
          <w:rFonts w:ascii="Arial" w:hAnsi="Arial" w:cs="Arial"/>
          <w:shd w:val="clear" w:color="auto" w:fill="FFFFFF"/>
          <w:lang w:val="en-GB"/>
        </w:rPr>
        <w:t xml:space="preserve">gel formulation </w:t>
      </w:r>
      <w:r w:rsidR="00D73F3E" w:rsidRPr="00D004B4">
        <w:rPr>
          <w:rFonts w:ascii="Arial" w:hAnsi="Arial" w:cs="Arial"/>
          <w:szCs w:val="24"/>
          <w:lang w:val="en-GB"/>
        </w:rPr>
        <w:t>(</w:t>
      </w:r>
      <w:r w:rsidR="00175CCB" w:rsidRPr="00D004B4">
        <w:rPr>
          <w:rFonts w:ascii="Arial" w:hAnsi="Arial" w:cs="Arial"/>
          <w:szCs w:val="24"/>
          <w:lang w:val="en-GB"/>
        </w:rPr>
        <w:t>BF</w:t>
      </w:r>
      <w:r w:rsidR="00E62054" w:rsidRPr="00D004B4">
        <w:rPr>
          <w:rFonts w:ascii="Arial" w:hAnsi="Arial" w:cs="Arial"/>
          <w:szCs w:val="24"/>
          <w:lang w:val="en-GB"/>
        </w:rPr>
        <w:t>-</w:t>
      </w:r>
      <w:r w:rsidR="00175CCB" w:rsidRPr="00D004B4">
        <w:rPr>
          <w:rFonts w:ascii="Arial" w:hAnsi="Arial" w:cs="Arial"/>
          <w:szCs w:val="24"/>
          <w:lang w:val="en-GB"/>
        </w:rPr>
        <w:t>200</w:t>
      </w:r>
      <w:r w:rsidR="00E62054" w:rsidRPr="00D004B4">
        <w:rPr>
          <w:rFonts w:ascii="Arial" w:hAnsi="Arial" w:cs="Arial"/>
          <w:szCs w:val="24"/>
          <w:lang w:val="en-GB"/>
        </w:rPr>
        <w:t xml:space="preserve"> ALA</w:t>
      </w:r>
      <w:r w:rsidR="00D73F3E" w:rsidRPr="00D004B4">
        <w:rPr>
          <w:rFonts w:ascii="Arial" w:hAnsi="Arial" w:cs="Arial"/>
          <w:szCs w:val="24"/>
          <w:lang w:val="en-GB"/>
        </w:rPr>
        <w:t>)</w:t>
      </w:r>
      <w:r w:rsidRPr="00D004B4">
        <w:rPr>
          <w:rFonts w:ascii="Arial" w:hAnsi="Arial" w:cs="Arial"/>
          <w:szCs w:val="24"/>
          <w:lang w:val="en-GB"/>
        </w:rPr>
        <w:t xml:space="preserve"> </w:t>
      </w:r>
      <w:r w:rsidR="00D73F3E" w:rsidRPr="00D004B4">
        <w:rPr>
          <w:rFonts w:ascii="Arial" w:hAnsi="Arial" w:cs="Arial"/>
          <w:szCs w:val="24"/>
          <w:lang w:val="en-GB"/>
        </w:rPr>
        <w:t xml:space="preserve">for PDT of multiple </w:t>
      </w:r>
      <w:r w:rsidR="00482DC2" w:rsidRPr="00D004B4">
        <w:rPr>
          <w:rFonts w:ascii="Arial" w:hAnsi="Arial" w:cs="Arial"/>
          <w:szCs w:val="24"/>
          <w:lang w:val="en-GB"/>
        </w:rPr>
        <w:t>AK on the scalp or face</w:t>
      </w:r>
      <w:r w:rsidRPr="00D004B4">
        <w:rPr>
          <w:rFonts w:ascii="Arial" w:hAnsi="Arial" w:cs="Arial"/>
          <w:szCs w:val="24"/>
          <w:lang w:val="en-GB"/>
        </w:rPr>
        <w:t>. Secondary aims were to investigate</w:t>
      </w:r>
      <w:r w:rsidRPr="00D004B4">
        <w:rPr>
          <w:rFonts w:ascii="Arial" w:hAnsi="Arial" w:cs="Arial"/>
          <w:i/>
          <w:szCs w:val="24"/>
          <w:lang w:val="en-GB"/>
        </w:rPr>
        <w:t xml:space="preserve"> </w:t>
      </w:r>
      <w:r w:rsidRPr="00D004B4">
        <w:rPr>
          <w:rFonts w:ascii="Arial" w:hAnsi="Arial" w:cs="Arial"/>
          <w:szCs w:val="24"/>
          <w:lang w:val="en-GB"/>
        </w:rPr>
        <w:t xml:space="preserve">whether </w:t>
      </w:r>
      <w:r w:rsidR="00D73F3E" w:rsidRPr="00D004B4">
        <w:rPr>
          <w:rFonts w:ascii="Arial" w:hAnsi="Arial" w:cs="Arial"/>
          <w:szCs w:val="24"/>
          <w:lang w:val="en-GB"/>
        </w:rPr>
        <w:t xml:space="preserve">occlusion </w:t>
      </w:r>
      <w:r w:rsidRPr="00D004B4">
        <w:rPr>
          <w:rFonts w:ascii="Arial" w:hAnsi="Arial" w:cs="Arial"/>
          <w:szCs w:val="24"/>
          <w:lang w:val="en-GB"/>
        </w:rPr>
        <w:t>affects PDT-induced pain, skin phototoxicity, cosmetic outcome and AK recurrence rate.</w:t>
      </w:r>
    </w:p>
    <w:p w14:paraId="0347CB90" w14:textId="1A82B60E" w:rsidR="00A56D5E" w:rsidRPr="00D004B4" w:rsidRDefault="00A56D5E" w:rsidP="00A56D5E">
      <w:pPr>
        <w:spacing w:line="360" w:lineRule="auto"/>
        <w:ind w:left="0" w:firstLine="0"/>
        <w:jc w:val="both"/>
        <w:rPr>
          <w:rFonts w:ascii="Arial" w:hAnsi="Arial" w:cs="Arial"/>
          <w:szCs w:val="24"/>
          <w:lang w:val="en-GB"/>
        </w:rPr>
      </w:pPr>
      <w:r w:rsidRPr="00D004B4">
        <w:rPr>
          <w:rFonts w:ascii="Arial" w:hAnsi="Arial" w:cs="Arial"/>
          <w:i/>
          <w:szCs w:val="24"/>
          <w:lang w:val="en-GB"/>
        </w:rPr>
        <w:t xml:space="preserve">Methods: </w:t>
      </w:r>
      <w:r w:rsidR="00344052" w:rsidRPr="00D004B4">
        <w:rPr>
          <w:rFonts w:ascii="Arial" w:hAnsi="Arial" w:cs="Arial"/>
          <w:szCs w:val="24"/>
          <w:lang w:val="en-GB"/>
        </w:rPr>
        <w:t>Prospective, i</w:t>
      </w:r>
      <w:r w:rsidRPr="00D004B4">
        <w:rPr>
          <w:rFonts w:ascii="Arial" w:hAnsi="Arial" w:cs="Arial"/>
          <w:szCs w:val="24"/>
          <w:lang w:val="en-GB"/>
        </w:rPr>
        <w:t xml:space="preserve">nvestigator-blinded, left-right comparison study </w:t>
      </w:r>
      <w:r w:rsidR="00D73F3E" w:rsidRPr="00D004B4">
        <w:rPr>
          <w:rFonts w:ascii="Arial" w:hAnsi="Arial" w:cs="Arial"/>
          <w:szCs w:val="24"/>
          <w:lang w:val="en-GB"/>
        </w:rPr>
        <w:t>on 45</w:t>
      </w:r>
      <w:r w:rsidR="00D73F3E" w:rsidRPr="00D004B4">
        <w:rPr>
          <w:rFonts w:ascii="Arial" w:hAnsi="Arial" w:cs="Arial"/>
          <w:i/>
          <w:szCs w:val="24"/>
          <w:lang w:val="en-GB"/>
        </w:rPr>
        <w:t xml:space="preserve"> </w:t>
      </w:r>
      <w:r w:rsidR="00D73F3E" w:rsidRPr="00D004B4">
        <w:rPr>
          <w:rFonts w:ascii="Arial" w:hAnsi="Arial" w:cs="Arial"/>
          <w:szCs w:val="24"/>
          <w:lang w:val="en-GB"/>
        </w:rPr>
        <w:t>patients</w:t>
      </w:r>
      <w:r w:rsidRPr="00D004B4">
        <w:rPr>
          <w:rFonts w:ascii="Arial" w:hAnsi="Arial" w:cs="Arial"/>
          <w:szCs w:val="24"/>
          <w:lang w:val="en-GB"/>
        </w:rPr>
        <w:t xml:space="preserve">. </w:t>
      </w:r>
      <w:r w:rsidR="008B1338" w:rsidRPr="00D004B4">
        <w:rPr>
          <w:rFonts w:ascii="Arial" w:hAnsi="Arial" w:cs="Arial"/>
          <w:szCs w:val="24"/>
          <w:lang w:val="en-GB"/>
        </w:rPr>
        <w:t xml:space="preserve">After a </w:t>
      </w:r>
      <w:r w:rsidR="00041058" w:rsidRPr="00D004B4">
        <w:rPr>
          <w:rFonts w:ascii="Arial" w:hAnsi="Arial" w:cs="Arial"/>
          <w:szCs w:val="24"/>
          <w:lang w:val="en-GB"/>
        </w:rPr>
        <w:t>one-</w:t>
      </w:r>
      <w:r w:rsidR="008B1338" w:rsidRPr="00D004B4">
        <w:rPr>
          <w:rFonts w:ascii="Arial" w:hAnsi="Arial" w:cs="Arial"/>
          <w:szCs w:val="24"/>
          <w:lang w:val="en-GB"/>
        </w:rPr>
        <w:t xml:space="preserve">week </w:t>
      </w:r>
      <w:proofErr w:type="spellStart"/>
      <w:r w:rsidR="008B1338" w:rsidRPr="00D004B4">
        <w:rPr>
          <w:rFonts w:ascii="Arial" w:hAnsi="Arial" w:cs="Arial"/>
          <w:szCs w:val="24"/>
          <w:lang w:val="en-GB"/>
        </w:rPr>
        <w:t>pretreatment</w:t>
      </w:r>
      <w:proofErr w:type="spellEnd"/>
      <w:r w:rsidR="008B1338" w:rsidRPr="00D004B4">
        <w:rPr>
          <w:rFonts w:ascii="Arial" w:hAnsi="Arial" w:cs="Arial"/>
          <w:szCs w:val="24"/>
          <w:lang w:val="en-GB"/>
        </w:rPr>
        <w:t xml:space="preserve"> with 10% salicylic acid conventional PDT with occlusion of ALA was performed in a target area on one randomized side of the scalp or face. One week later, the same intervention was applied to a contralateral target area with the exception that no occlusion of the ALA gel was performed. </w:t>
      </w:r>
      <w:r w:rsidR="00334A76" w:rsidRPr="00D004B4">
        <w:rPr>
          <w:rFonts w:ascii="Arial" w:hAnsi="Arial" w:cs="Arial"/>
          <w:szCs w:val="24"/>
          <w:lang w:val="en-GB"/>
        </w:rPr>
        <w:t>At 3 months after PDT</w:t>
      </w:r>
      <w:r w:rsidR="00334A76" w:rsidRPr="00D004B4" w:rsidDel="008B1338">
        <w:rPr>
          <w:rFonts w:ascii="Arial" w:hAnsi="Arial" w:cs="Arial"/>
          <w:szCs w:val="24"/>
          <w:lang w:val="en-GB"/>
        </w:rPr>
        <w:t xml:space="preserve"> </w:t>
      </w:r>
      <w:r w:rsidR="00334A76" w:rsidRPr="00D004B4">
        <w:rPr>
          <w:rFonts w:ascii="Arial" w:hAnsi="Arial" w:cs="Arial"/>
          <w:szCs w:val="24"/>
          <w:lang w:val="en-GB"/>
        </w:rPr>
        <w:t>t</w:t>
      </w:r>
      <w:r w:rsidRPr="00D004B4">
        <w:rPr>
          <w:rFonts w:ascii="Arial" w:hAnsi="Arial" w:cs="Arial"/>
          <w:szCs w:val="24"/>
          <w:lang w:val="en-GB"/>
        </w:rPr>
        <w:t xml:space="preserve">he clearance rate of a </w:t>
      </w:r>
      <w:r w:rsidR="00334A76" w:rsidRPr="00D004B4">
        <w:rPr>
          <w:rFonts w:ascii="Arial" w:hAnsi="Arial" w:cs="Arial"/>
          <w:szCs w:val="24"/>
          <w:lang w:val="en-GB"/>
        </w:rPr>
        <w:t xml:space="preserve">predetermined </w:t>
      </w:r>
      <w:r w:rsidRPr="00D004B4">
        <w:rPr>
          <w:rFonts w:ascii="Arial" w:hAnsi="Arial" w:cs="Arial"/>
          <w:szCs w:val="24"/>
          <w:lang w:val="en-GB"/>
        </w:rPr>
        <w:t>target lesion and the total clearance rate of all AK within the treated areas were determined. Pain intensity during</w:t>
      </w:r>
      <w:r w:rsidRPr="00D004B4">
        <w:rPr>
          <w:rFonts w:ascii="Arial" w:hAnsi="Arial" w:cs="Arial"/>
          <w:i/>
          <w:szCs w:val="24"/>
          <w:lang w:val="en-GB"/>
        </w:rPr>
        <w:t xml:space="preserve"> </w:t>
      </w:r>
      <w:r w:rsidRPr="00D004B4">
        <w:rPr>
          <w:rFonts w:ascii="Arial" w:hAnsi="Arial" w:cs="Arial"/>
          <w:szCs w:val="24"/>
          <w:lang w:val="en-GB"/>
        </w:rPr>
        <w:t>PDT and the severity of the phototoxic skin reaction were also recorded.</w:t>
      </w:r>
      <w:r w:rsidR="00C94CA0" w:rsidRPr="00D004B4">
        <w:rPr>
          <w:rFonts w:ascii="Arial" w:hAnsi="Arial" w:cs="Arial"/>
          <w:szCs w:val="24"/>
          <w:lang w:val="en-GB"/>
        </w:rPr>
        <w:t xml:space="preserve"> 6 months evaluation</w:t>
      </w:r>
    </w:p>
    <w:p w14:paraId="7458FA33" w14:textId="655AA1CC" w:rsidR="00A56D5E" w:rsidRPr="00D004B4" w:rsidRDefault="00A56D5E" w:rsidP="00A56D5E">
      <w:pPr>
        <w:spacing w:line="360" w:lineRule="auto"/>
        <w:ind w:left="0" w:firstLine="0"/>
        <w:jc w:val="both"/>
        <w:rPr>
          <w:rFonts w:ascii="Arial" w:hAnsi="Arial" w:cs="Arial"/>
          <w:szCs w:val="24"/>
          <w:lang w:val="en-GB"/>
        </w:rPr>
      </w:pPr>
      <w:r w:rsidRPr="00D004B4">
        <w:rPr>
          <w:rFonts w:ascii="Arial" w:hAnsi="Arial" w:cs="Arial"/>
          <w:i/>
          <w:szCs w:val="24"/>
          <w:lang w:val="en-GB"/>
        </w:rPr>
        <w:t>Results</w:t>
      </w:r>
      <w:r w:rsidRPr="00D004B4">
        <w:rPr>
          <w:rFonts w:ascii="Arial" w:hAnsi="Arial" w:cs="Arial"/>
          <w:szCs w:val="24"/>
          <w:lang w:val="en-GB"/>
        </w:rPr>
        <w:t xml:space="preserve">: Clearance rate of the target AK and total AK clearance rate </w:t>
      </w:r>
      <w:r w:rsidR="00C94CA0" w:rsidRPr="00D004B4">
        <w:rPr>
          <w:rFonts w:ascii="Arial" w:hAnsi="Arial" w:cs="Arial"/>
          <w:szCs w:val="24"/>
          <w:lang w:val="en-GB"/>
        </w:rPr>
        <w:t xml:space="preserve">at 3 months after PDT </w:t>
      </w:r>
      <w:r w:rsidRPr="00D004B4">
        <w:rPr>
          <w:rFonts w:ascii="Arial" w:hAnsi="Arial" w:cs="Arial"/>
          <w:szCs w:val="24"/>
          <w:lang w:val="en-GB"/>
        </w:rPr>
        <w:t>was 8</w:t>
      </w:r>
      <w:r w:rsidR="002A6BAC">
        <w:rPr>
          <w:rFonts w:ascii="Arial" w:hAnsi="Arial" w:cs="Arial"/>
          <w:szCs w:val="24"/>
          <w:lang w:val="en-GB"/>
        </w:rPr>
        <w:t>8</w:t>
      </w:r>
      <w:r w:rsidRPr="00D004B4">
        <w:rPr>
          <w:rFonts w:ascii="Arial" w:hAnsi="Arial" w:cs="Arial"/>
          <w:szCs w:val="24"/>
          <w:lang w:val="en-GB"/>
        </w:rPr>
        <w:t>.4% and 9</w:t>
      </w:r>
      <w:r w:rsidR="002A6BAC">
        <w:rPr>
          <w:rFonts w:ascii="Arial" w:hAnsi="Arial" w:cs="Arial"/>
          <w:szCs w:val="24"/>
          <w:lang w:val="en-GB"/>
        </w:rPr>
        <w:t>0</w:t>
      </w:r>
      <w:r w:rsidRPr="00D004B4">
        <w:rPr>
          <w:rFonts w:ascii="Arial" w:hAnsi="Arial" w:cs="Arial"/>
          <w:szCs w:val="24"/>
          <w:lang w:val="en-GB"/>
        </w:rPr>
        <w:t>.</w:t>
      </w:r>
      <w:r w:rsidR="002A6BAC">
        <w:rPr>
          <w:rFonts w:ascii="Arial" w:hAnsi="Arial" w:cs="Arial"/>
          <w:szCs w:val="24"/>
          <w:lang w:val="en-GB"/>
        </w:rPr>
        <w:t>6</w:t>
      </w:r>
      <w:r w:rsidRPr="00D004B4">
        <w:rPr>
          <w:rFonts w:ascii="Arial" w:hAnsi="Arial" w:cs="Arial"/>
          <w:szCs w:val="24"/>
          <w:lang w:val="en-GB"/>
        </w:rPr>
        <w:t>% for occlusive PDT as opposed to 58.1% (p = 0.001) and 7</w:t>
      </w:r>
      <w:r w:rsidR="00B343FB">
        <w:rPr>
          <w:rFonts w:ascii="Arial" w:hAnsi="Arial" w:cs="Arial"/>
          <w:szCs w:val="24"/>
          <w:lang w:val="en-GB"/>
        </w:rPr>
        <w:t>0</w:t>
      </w:r>
      <w:r w:rsidRPr="00D004B4">
        <w:rPr>
          <w:rFonts w:ascii="Arial" w:hAnsi="Arial" w:cs="Arial"/>
          <w:szCs w:val="24"/>
          <w:lang w:val="en-GB"/>
        </w:rPr>
        <w:t>.</w:t>
      </w:r>
      <w:r w:rsidR="00B343FB">
        <w:rPr>
          <w:rFonts w:ascii="Arial" w:hAnsi="Arial" w:cs="Arial"/>
          <w:szCs w:val="24"/>
          <w:lang w:val="en-GB"/>
        </w:rPr>
        <w:t>4</w:t>
      </w:r>
      <w:r w:rsidRPr="00D004B4">
        <w:rPr>
          <w:rFonts w:ascii="Arial" w:hAnsi="Arial" w:cs="Arial"/>
          <w:szCs w:val="24"/>
          <w:lang w:val="en-GB"/>
        </w:rPr>
        <w:t>% (p = 0.04) for non-occlusive PDT. The pain score</w:t>
      </w:r>
      <w:r w:rsidR="00D73F3E" w:rsidRPr="00D004B4">
        <w:rPr>
          <w:rFonts w:ascii="Arial" w:hAnsi="Arial" w:cs="Arial"/>
          <w:szCs w:val="24"/>
          <w:lang w:val="en-GB"/>
        </w:rPr>
        <w:t xml:space="preserve"> </w:t>
      </w:r>
      <w:r w:rsidRPr="00D004B4">
        <w:rPr>
          <w:rFonts w:ascii="Arial" w:hAnsi="Arial" w:cs="Arial"/>
          <w:szCs w:val="24"/>
          <w:lang w:val="en-GB"/>
        </w:rPr>
        <w:t xml:space="preserve">and intensity of the phototoxic skin reaction were also significantly higher </w:t>
      </w:r>
      <w:r w:rsidR="00D73F3E" w:rsidRPr="00D004B4">
        <w:rPr>
          <w:rFonts w:ascii="Arial" w:hAnsi="Arial" w:cs="Arial"/>
          <w:szCs w:val="24"/>
          <w:lang w:val="en-GB"/>
        </w:rPr>
        <w:t>after</w:t>
      </w:r>
      <w:r w:rsidRPr="00D004B4">
        <w:rPr>
          <w:rFonts w:ascii="Arial" w:hAnsi="Arial" w:cs="Arial"/>
          <w:szCs w:val="24"/>
          <w:lang w:val="en-GB"/>
        </w:rPr>
        <w:t xml:space="preserve"> occlusive</w:t>
      </w:r>
      <w:r w:rsidR="00482DC2" w:rsidRPr="00D004B4">
        <w:rPr>
          <w:rFonts w:ascii="Arial" w:hAnsi="Arial" w:cs="Arial"/>
          <w:szCs w:val="24"/>
          <w:lang w:val="en-GB"/>
        </w:rPr>
        <w:t xml:space="preserve"> </w:t>
      </w:r>
      <w:r w:rsidRPr="00D004B4">
        <w:rPr>
          <w:rFonts w:ascii="Arial" w:hAnsi="Arial" w:cs="Arial"/>
          <w:szCs w:val="24"/>
          <w:lang w:val="en-GB"/>
        </w:rPr>
        <w:t xml:space="preserve">ALA application. </w:t>
      </w:r>
      <w:r w:rsidR="00D73F3E" w:rsidRPr="00D004B4">
        <w:rPr>
          <w:rFonts w:ascii="Arial" w:hAnsi="Arial" w:cs="Arial"/>
          <w:szCs w:val="24"/>
          <w:lang w:val="en-GB"/>
        </w:rPr>
        <w:t>R</w:t>
      </w:r>
      <w:r w:rsidRPr="00D004B4">
        <w:rPr>
          <w:rFonts w:ascii="Arial" w:hAnsi="Arial" w:cs="Arial"/>
          <w:szCs w:val="24"/>
          <w:lang w:val="en-GB"/>
        </w:rPr>
        <w:t xml:space="preserve">ecurrence rate and cosmetic outcome </w:t>
      </w:r>
      <w:r w:rsidR="00C94CA0" w:rsidRPr="00D004B4">
        <w:rPr>
          <w:rFonts w:ascii="Arial" w:hAnsi="Arial" w:cs="Arial"/>
          <w:szCs w:val="24"/>
          <w:lang w:val="en-GB"/>
        </w:rPr>
        <w:t xml:space="preserve">at 6 months after PDT </w:t>
      </w:r>
      <w:r w:rsidR="00D73F3E" w:rsidRPr="00D004B4">
        <w:rPr>
          <w:rFonts w:ascii="Arial" w:hAnsi="Arial" w:cs="Arial"/>
          <w:szCs w:val="24"/>
          <w:lang w:val="en-GB"/>
        </w:rPr>
        <w:t>were the same for both ALA applications</w:t>
      </w:r>
      <w:r w:rsidRPr="00D004B4">
        <w:rPr>
          <w:rFonts w:ascii="Arial" w:hAnsi="Arial" w:cs="Arial"/>
          <w:szCs w:val="24"/>
          <w:lang w:val="en-GB"/>
        </w:rPr>
        <w:t>.</w:t>
      </w:r>
    </w:p>
    <w:p w14:paraId="72EFDF23" w14:textId="10460A79" w:rsidR="00581805" w:rsidRPr="009D64B1" w:rsidRDefault="00A56D5E" w:rsidP="001355D2">
      <w:pPr>
        <w:spacing w:line="360" w:lineRule="auto"/>
        <w:ind w:left="0" w:firstLine="0"/>
        <w:jc w:val="both"/>
        <w:rPr>
          <w:rFonts w:ascii="Arial" w:hAnsi="Arial" w:cs="Arial"/>
          <w:strike/>
          <w:szCs w:val="24"/>
          <w:lang w:val="en-GB"/>
        </w:rPr>
      </w:pPr>
      <w:r w:rsidRPr="00D004B4">
        <w:rPr>
          <w:rFonts w:ascii="Arial" w:hAnsi="Arial" w:cs="Arial"/>
          <w:i/>
          <w:szCs w:val="24"/>
          <w:lang w:val="en-GB"/>
        </w:rPr>
        <w:lastRenderedPageBreak/>
        <w:t xml:space="preserve">Conclusion: </w:t>
      </w:r>
      <w:r w:rsidR="0051599E" w:rsidRPr="00D004B4">
        <w:rPr>
          <w:rFonts w:ascii="Arial" w:hAnsi="Arial" w:cs="Arial"/>
          <w:szCs w:val="24"/>
          <w:lang w:val="en-GB"/>
        </w:rPr>
        <w:t xml:space="preserve">Occlusive </w:t>
      </w:r>
      <w:r w:rsidRPr="00D004B4">
        <w:rPr>
          <w:rFonts w:ascii="Arial" w:hAnsi="Arial" w:cs="Arial"/>
          <w:szCs w:val="24"/>
          <w:lang w:val="en-GB"/>
        </w:rPr>
        <w:t>application of ALA significantly improves the efficacy of PDT but is associated with more pain and increased phototoxicity.</w:t>
      </w:r>
      <w:r w:rsidR="00581805" w:rsidRPr="009D64B1">
        <w:rPr>
          <w:rFonts w:ascii="Arial" w:hAnsi="Arial" w:cs="Arial"/>
          <w:strike/>
          <w:szCs w:val="24"/>
          <w:lang w:val="en-GB"/>
        </w:rPr>
        <w:br w:type="page"/>
      </w:r>
    </w:p>
    <w:p w14:paraId="4BF606FF" w14:textId="156AF927" w:rsidR="004F398C" w:rsidRDefault="004F398C" w:rsidP="00685A7D">
      <w:pPr>
        <w:spacing w:line="360" w:lineRule="auto"/>
        <w:ind w:left="0" w:firstLine="0"/>
        <w:jc w:val="both"/>
        <w:rPr>
          <w:rFonts w:ascii="Arial" w:hAnsi="Arial" w:cs="Arial"/>
          <w:szCs w:val="24"/>
          <w:lang w:val="en-GB"/>
        </w:rPr>
      </w:pPr>
      <w:r w:rsidRPr="004F398C">
        <w:rPr>
          <w:rFonts w:ascii="Arial" w:hAnsi="Arial" w:cs="Arial"/>
          <w:b/>
          <w:szCs w:val="24"/>
          <w:lang w:val="en-GB"/>
        </w:rPr>
        <w:lastRenderedPageBreak/>
        <w:t>Introduction</w:t>
      </w:r>
    </w:p>
    <w:p w14:paraId="6BEF85D4" w14:textId="6824AB8F" w:rsidR="00F1718B" w:rsidRPr="00353304" w:rsidRDefault="0052577A" w:rsidP="00685A7D">
      <w:pPr>
        <w:spacing w:line="360" w:lineRule="auto"/>
        <w:ind w:left="0" w:firstLine="0"/>
        <w:jc w:val="both"/>
        <w:rPr>
          <w:rFonts w:ascii="Arial" w:hAnsi="Arial" w:cs="Arial"/>
          <w:szCs w:val="24"/>
          <w:lang w:val="en-GB"/>
        </w:rPr>
      </w:pPr>
      <w:r w:rsidRPr="00353304">
        <w:rPr>
          <w:rFonts w:ascii="Arial" w:hAnsi="Arial" w:cs="Arial"/>
          <w:szCs w:val="24"/>
          <w:lang w:val="en-GB"/>
        </w:rPr>
        <w:t>Actinic keratosis (AK) i</w:t>
      </w:r>
      <w:r w:rsidR="00A02290" w:rsidRPr="00353304">
        <w:rPr>
          <w:rFonts w:ascii="Arial" w:hAnsi="Arial" w:cs="Arial"/>
          <w:szCs w:val="24"/>
          <w:lang w:val="en-GB"/>
        </w:rPr>
        <w:t xml:space="preserve">s </w:t>
      </w:r>
      <w:r w:rsidR="00337317" w:rsidRPr="00353304">
        <w:rPr>
          <w:rFonts w:ascii="Arial" w:hAnsi="Arial" w:cs="Arial"/>
          <w:szCs w:val="24"/>
          <w:lang w:val="en-GB"/>
        </w:rPr>
        <w:t xml:space="preserve">a very common in-situ squamous cell carcinoma (SCC) </w:t>
      </w:r>
      <w:r w:rsidRPr="00353304">
        <w:rPr>
          <w:rFonts w:ascii="Arial" w:hAnsi="Arial" w:cs="Arial"/>
          <w:szCs w:val="24"/>
          <w:lang w:val="en-GB"/>
        </w:rPr>
        <w:t xml:space="preserve">that </w:t>
      </w:r>
      <w:r w:rsidR="00EF5AC6">
        <w:rPr>
          <w:rFonts w:ascii="Arial" w:hAnsi="Arial" w:cs="Arial"/>
          <w:szCs w:val="24"/>
          <w:lang w:val="en-GB"/>
        </w:rPr>
        <w:t>is</w:t>
      </w:r>
      <w:r w:rsidR="005D4DC8">
        <w:rPr>
          <w:rFonts w:ascii="Arial" w:hAnsi="Arial" w:cs="Arial"/>
          <w:szCs w:val="24"/>
          <w:lang w:val="en-GB"/>
        </w:rPr>
        <w:t xml:space="preserve"> </w:t>
      </w:r>
      <w:r w:rsidR="00104F28" w:rsidRPr="00353304">
        <w:rPr>
          <w:rFonts w:ascii="Arial" w:hAnsi="Arial" w:cs="Arial"/>
          <w:szCs w:val="24"/>
          <w:lang w:val="en-GB"/>
        </w:rPr>
        <w:t xml:space="preserve">mainly </w:t>
      </w:r>
      <w:r w:rsidRPr="00353304">
        <w:rPr>
          <w:rFonts w:ascii="Arial" w:hAnsi="Arial" w:cs="Arial"/>
          <w:szCs w:val="24"/>
          <w:lang w:val="en-GB"/>
        </w:rPr>
        <w:t xml:space="preserve">caused by </w:t>
      </w:r>
      <w:r w:rsidR="00337317" w:rsidRPr="00353304">
        <w:rPr>
          <w:rFonts w:ascii="Arial" w:hAnsi="Arial" w:cs="Arial"/>
          <w:szCs w:val="24"/>
          <w:lang w:val="en-GB"/>
        </w:rPr>
        <w:t xml:space="preserve">chronic </w:t>
      </w:r>
      <w:r w:rsidRPr="00353304">
        <w:rPr>
          <w:rFonts w:ascii="Arial" w:hAnsi="Arial" w:cs="Arial"/>
          <w:szCs w:val="24"/>
          <w:lang w:val="en-GB"/>
        </w:rPr>
        <w:t xml:space="preserve">ultraviolet </w:t>
      </w:r>
      <w:r w:rsidR="00337317" w:rsidRPr="00353304">
        <w:rPr>
          <w:rFonts w:ascii="Arial" w:hAnsi="Arial" w:cs="Arial"/>
          <w:szCs w:val="24"/>
          <w:lang w:val="en-GB"/>
        </w:rPr>
        <w:t>d</w:t>
      </w:r>
      <w:r w:rsidRPr="00353304">
        <w:rPr>
          <w:rFonts w:ascii="Arial" w:hAnsi="Arial" w:cs="Arial"/>
          <w:szCs w:val="24"/>
          <w:lang w:val="en-GB"/>
        </w:rPr>
        <w:t>amage</w:t>
      </w:r>
      <w:r w:rsidR="002E11D5" w:rsidRPr="008A2701">
        <w:rPr>
          <w:rFonts w:ascii="Arial" w:hAnsi="Arial" w:cs="Arial"/>
          <w:szCs w:val="24"/>
          <w:lang w:val="en-GB"/>
        </w:rPr>
        <w:t>.</w:t>
      </w:r>
      <w:bookmarkStart w:id="1" w:name="_Ref508384323"/>
      <w:r w:rsidR="0081056E" w:rsidRPr="008A2701">
        <w:rPr>
          <w:rStyle w:val="Endnotenzeichen"/>
          <w:rFonts w:ascii="Arial" w:hAnsi="Arial" w:cs="Arial"/>
          <w:szCs w:val="24"/>
          <w:lang w:val="en-GB"/>
        </w:rPr>
        <w:endnoteReference w:id="1"/>
      </w:r>
      <w:bookmarkEnd w:id="1"/>
      <w:r w:rsidR="00384411" w:rsidRPr="008A2701">
        <w:rPr>
          <w:rFonts w:ascii="Arial" w:hAnsi="Arial" w:cs="Arial"/>
          <w:color w:val="000000"/>
          <w:szCs w:val="24"/>
          <w:shd w:val="clear" w:color="auto" w:fill="FFFFFF"/>
          <w:vertAlign w:val="superscript"/>
        </w:rPr>
        <w:t>-</w:t>
      </w:r>
      <w:r w:rsidR="002E11D5" w:rsidRPr="008A2701">
        <w:rPr>
          <w:rFonts w:ascii="Arial" w:hAnsi="Arial" w:cs="Arial"/>
          <w:color w:val="000000"/>
          <w:szCs w:val="24"/>
          <w:shd w:val="clear" w:color="auto" w:fill="FFFFFF"/>
          <w:vertAlign w:val="superscript"/>
        </w:rPr>
        <w:t>3</w:t>
      </w:r>
      <w:r w:rsidR="002E11D5">
        <w:rPr>
          <w:rFonts w:ascii="Arial" w:hAnsi="Arial" w:cs="Arial"/>
          <w:szCs w:val="24"/>
        </w:rPr>
        <w:t xml:space="preserve"> </w:t>
      </w:r>
      <w:r w:rsidR="00CD5176" w:rsidRPr="00353304">
        <w:rPr>
          <w:rFonts w:ascii="Arial" w:hAnsi="Arial" w:cs="Arial"/>
          <w:szCs w:val="24"/>
          <w:lang w:val="en-GB"/>
        </w:rPr>
        <w:t xml:space="preserve">In immunocompetent patients an estimated </w:t>
      </w:r>
      <w:r w:rsidR="00104F28" w:rsidRPr="00353304">
        <w:rPr>
          <w:rFonts w:ascii="Arial" w:hAnsi="Arial" w:cs="Arial"/>
          <w:szCs w:val="24"/>
          <w:lang w:val="en-GB"/>
        </w:rPr>
        <w:t xml:space="preserve">10% of </w:t>
      </w:r>
      <w:r w:rsidR="00CD5176" w:rsidRPr="00353304">
        <w:rPr>
          <w:rFonts w:ascii="Arial" w:hAnsi="Arial" w:cs="Arial"/>
          <w:szCs w:val="24"/>
          <w:lang w:val="en-GB"/>
        </w:rPr>
        <w:t xml:space="preserve">all </w:t>
      </w:r>
      <w:r w:rsidR="00104F28" w:rsidRPr="00353304">
        <w:rPr>
          <w:rFonts w:ascii="Arial" w:hAnsi="Arial" w:cs="Arial"/>
          <w:szCs w:val="24"/>
          <w:lang w:val="en-GB"/>
        </w:rPr>
        <w:t>AK prog</w:t>
      </w:r>
      <w:r w:rsidR="00581805">
        <w:rPr>
          <w:rFonts w:ascii="Arial" w:hAnsi="Arial" w:cs="Arial"/>
          <w:szCs w:val="24"/>
          <w:lang w:val="en-GB"/>
        </w:rPr>
        <w:t>r</w:t>
      </w:r>
      <w:r w:rsidR="00104F28" w:rsidRPr="00353304">
        <w:rPr>
          <w:rFonts w:ascii="Arial" w:hAnsi="Arial" w:cs="Arial"/>
          <w:szCs w:val="24"/>
          <w:lang w:val="en-GB"/>
        </w:rPr>
        <w:t>ess into invasive SCC</w:t>
      </w:r>
      <w:r w:rsidR="00094C03" w:rsidRPr="00353304">
        <w:rPr>
          <w:rFonts w:ascii="Arial" w:hAnsi="Arial" w:cs="Arial"/>
          <w:szCs w:val="24"/>
          <w:lang w:val="en-GB"/>
        </w:rPr>
        <w:t xml:space="preserve"> and this rate increase</w:t>
      </w:r>
      <w:r w:rsidR="009D70D5">
        <w:rPr>
          <w:rFonts w:ascii="Arial" w:hAnsi="Arial" w:cs="Arial"/>
          <w:szCs w:val="24"/>
          <w:lang w:val="en-GB"/>
        </w:rPr>
        <w:t>s</w:t>
      </w:r>
      <w:r w:rsidR="00104F28" w:rsidRPr="00353304">
        <w:rPr>
          <w:rFonts w:ascii="Arial" w:hAnsi="Arial" w:cs="Arial"/>
          <w:szCs w:val="24"/>
          <w:lang w:val="en-GB"/>
        </w:rPr>
        <w:t xml:space="preserve"> </w:t>
      </w:r>
      <w:r w:rsidR="009D70D5">
        <w:rPr>
          <w:rFonts w:ascii="Arial" w:hAnsi="Arial" w:cs="Arial"/>
          <w:szCs w:val="24"/>
          <w:lang w:val="en-GB"/>
        </w:rPr>
        <w:t xml:space="preserve">up </w:t>
      </w:r>
      <w:r w:rsidR="00CD5176" w:rsidRPr="00353304">
        <w:rPr>
          <w:rFonts w:ascii="Arial" w:hAnsi="Arial" w:cs="Arial"/>
          <w:szCs w:val="24"/>
          <w:lang w:val="en-GB"/>
        </w:rPr>
        <w:t>to</w:t>
      </w:r>
      <w:r w:rsidR="00104F28" w:rsidRPr="00353304">
        <w:rPr>
          <w:rFonts w:ascii="Arial" w:hAnsi="Arial" w:cs="Arial"/>
          <w:szCs w:val="24"/>
          <w:lang w:val="en-GB"/>
        </w:rPr>
        <w:t xml:space="preserve"> 30% </w:t>
      </w:r>
      <w:r w:rsidR="00CD5176" w:rsidRPr="00353304">
        <w:rPr>
          <w:rFonts w:ascii="Arial" w:hAnsi="Arial" w:cs="Arial"/>
          <w:szCs w:val="24"/>
          <w:lang w:val="en-GB"/>
        </w:rPr>
        <w:t xml:space="preserve">in </w:t>
      </w:r>
      <w:r w:rsidR="00104F28" w:rsidRPr="00353304">
        <w:rPr>
          <w:rFonts w:ascii="Arial" w:hAnsi="Arial" w:cs="Arial"/>
          <w:szCs w:val="24"/>
          <w:lang w:val="en-GB"/>
        </w:rPr>
        <w:t>immunosuppressed patients</w:t>
      </w:r>
      <w:r w:rsidR="002E11D5">
        <w:rPr>
          <w:rFonts w:ascii="Arial" w:hAnsi="Arial" w:cs="Arial"/>
          <w:szCs w:val="24"/>
          <w:lang w:val="en-GB"/>
        </w:rPr>
        <w:t>.</w:t>
      </w:r>
      <w:r w:rsidR="00104F28" w:rsidRPr="00353304">
        <w:rPr>
          <w:rStyle w:val="Endnotenzeichen"/>
          <w:rFonts w:ascii="Arial" w:hAnsi="Arial" w:cs="Arial"/>
          <w:szCs w:val="24"/>
          <w:lang w:val="en-GB"/>
        </w:rPr>
        <w:endnoteReference w:id="2"/>
      </w:r>
      <w:r w:rsidR="00094C03" w:rsidRPr="00353304">
        <w:rPr>
          <w:rFonts w:ascii="Arial" w:hAnsi="Arial" w:cs="Arial"/>
          <w:szCs w:val="24"/>
          <w:lang w:val="en-GB"/>
        </w:rPr>
        <w:t xml:space="preserve"> </w:t>
      </w:r>
      <w:r w:rsidR="0033133F" w:rsidRPr="00353304">
        <w:rPr>
          <w:rFonts w:ascii="Arial" w:hAnsi="Arial" w:cs="Arial"/>
          <w:szCs w:val="24"/>
          <w:lang w:val="en-GB"/>
        </w:rPr>
        <w:t xml:space="preserve">Due to </w:t>
      </w:r>
      <w:r w:rsidR="00397B4D">
        <w:rPr>
          <w:rFonts w:ascii="Arial" w:hAnsi="Arial" w:cs="Arial"/>
          <w:szCs w:val="24"/>
          <w:lang w:val="en-GB"/>
        </w:rPr>
        <w:t>a</w:t>
      </w:r>
      <w:r w:rsidR="00397B4D" w:rsidRPr="00353304">
        <w:rPr>
          <w:rFonts w:ascii="Arial" w:hAnsi="Arial" w:cs="Arial"/>
          <w:szCs w:val="24"/>
          <w:lang w:val="en-GB"/>
        </w:rPr>
        <w:t xml:space="preserve"> </w:t>
      </w:r>
      <w:r w:rsidR="00094C03" w:rsidRPr="00353304">
        <w:rPr>
          <w:rFonts w:ascii="Arial" w:hAnsi="Arial" w:cs="Arial"/>
          <w:szCs w:val="24"/>
          <w:lang w:val="en-GB"/>
        </w:rPr>
        <w:t>substantial risk</w:t>
      </w:r>
      <w:r w:rsidR="00CB03EE" w:rsidRPr="00353304">
        <w:rPr>
          <w:rFonts w:ascii="Arial" w:hAnsi="Arial" w:cs="Arial"/>
          <w:szCs w:val="24"/>
          <w:lang w:val="en-GB"/>
        </w:rPr>
        <w:t xml:space="preserve"> </w:t>
      </w:r>
      <w:r w:rsidR="00094C03" w:rsidRPr="00353304">
        <w:rPr>
          <w:rFonts w:ascii="Arial" w:hAnsi="Arial" w:cs="Arial"/>
          <w:szCs w:val="24"/>
          <w:lang w:val="en-GB"/>
        </w:rPr>
        <w:t xml:space="preserve">for </w:t>
      </w:r>
      <w:r w:rsidR="00CB03EE" w:rsidRPr="00353304">
        <w:rPr>
          <w:rFonts w:ascii="Arial" w:hAnsi="Arial" w:cs="Arial"/>
          <w:szCs w:val="24"/>
          <w:lang w:val="en-GB"/>
        </w:rPr>
        <w:t>SCC</w:t>
      </w:r>
      <w:r w:rsidR="00094C03" w:rsidRPr="00353304">
        <w:rPr>
          <w:rFonts w:ascii="Arial" w:hAnsi="Arial" w:cs="Arial"/>
          <w:szCs w:val="24"/>
          <w:lang w:val="en-GB"/>
        </w:rPr>
        <w:t xml:space="preserve"> development</w:t>
      </w:r>
      <w:r w:rsidR="00CB03EE" w:rsidRPr="00353304">
        <w:rPr>
          <w:rFonts w:ascii="Arial" w:hAnsi="Arial" w:cs="Arial"/>
          <w:szCs w:val="24"/>
          <w:lang w:val="en-GB"/>
        </w:rPr>
        <w:t xml:space="preserve"> </w:t>
      </w:r>
      <w:r w:rsidR="00F1718B" w:rsidRPr="00353304">
        <w:rPr>
          <w:rFonts w:ascii="Arial" w:hAnsi="Arial" w:cs="Arial"/>
          <w:szCs w:val="24"/>
          <w:lang w:val="en-GB"/>
        </w:rPr>
        <w:t>there is general consensus</w:t>
      </w:r>
      <w:r w:rsidR="00094C03" w:rsidRPr="00353304">
        <w:rPr>
          <w:rFonts w:ascii="Arial" w:hAnsi="Arial" w:cs="Arial"/>
          <w:szCs w:val="24"/>
          <w:lang w:val="en-GB"/>
        </w:rPr>
        <w:t xml:space="preserve"> that </w:t>
      </w:r>
      <w:r w:rsidR="00CB03EE" w:rsidRPr="00353304">
        <w:rPr>
          <w:rFonts w:ascii="Arial" w:hAnsi="Arial" w:cs="Arial"/>
          <w:szCs w:val="24"/>
          <w:lang w:val="en-GB"/>
        </w:rPr>
        <w:t xml:space="preserve">AK </w:t>
      </w:r>
      <w:r w:rsidR="00094C03" w:rsidRPr="00353304">
        <w:rPr>
          <w:rFonts w:ascii="Arial" w:hAnsi="Arial" w:cs="Arial"/>
          <w:szCs w:val="24"/>
          <w:lang w:val="en-GB"/>
        </w:rPr>
        <w:t>need</w:t>
      </w:r>
      <w:r w:rsidR="001B32CE">
        <w:rPr>
          <w:rFonts w:ascii="Arial" w:hAnsi="Arial" w:cs="Arial"/>
          <w:szCs w:val="24"/>
          <w:lang w:val="en-GB"/>
        </w:rPr>
        <w:t>s</w:t>
      </w:r>
      <w:r w:rsidR="00094C03" w:rsidRPr="00353304">
        <w:rPr>
          <w:rFonts w:ascii="Arial" w:hAnsi="Arial" w:cs="Arial"/>
          <w:szCs w:val="24"/>
          <w:lang w:val="en-GB"/>
        </w:rPr>
        <w:t xml:space="preserve"> </w:t>
      </w:r>
      <w:r w:rsidR="009F25D9">
        <w:rPr>
          <w:rFonts w:ascii="Arial" w:hAnsi="Arial" w:cs="Arial"/>
          <w:szCs w:val="24"/>
          <w:lang w:val="en-GB"/>
        </w:rPr>
        <w:t xml:space="preserve">to </w:t>
      </w:r>
      <w:r w:rsidR="00094C03" w:rsidRPr="00353304">
        <w:rPr>
          <w:rFonts w:ascii="Arial" w:hAnsi="Arial" w:cs="Arial"/>
          <w:szCs w:val="24"/>
          <w:lang w:val="en-GB"/>
        </w:rPr>
        <w:t>be</w:t>
      </w:r>
      <w:r w:rsidR="009F25D9">
        <w:rPr>
          <w:rFonts w:ascii="Arial" w:hAnsi="Arial" w:cs="Arial"/>
          <w:szCs w:val="24"/>
          <w:lang w:val="en-GB"/>
        </w:rPr>
        <w:t xml:space="preserve"> </w:t>
      </w:r>
      <w:r w:rsidR="00094C03" w:rsidRPr="00353304">
        <w:rPr>
          <w:rFonts w:ascii="Arial" w:hAnsi="Arial" w:cs="Arial"/>
          <w:szCs w:val="24"/>
          <w:lang w:val="en-GB"/>
        </w:rPr>
        <w:t>treated</w:t>
      </w:r>
      <w:r w:rsidR="002E11D5">
        <w:rPr>
          <w:rFonts w:ascii="Arial" w:hAnsi="Arial" w:cs="Arial"/>
          <w:szCs w:val="24"/>
          <w:lang w:val="en-GB"/>
        </w:rPr>
        <w:t>.</w:t>
      </w:r>
    </w:p>
    <w:p w14:paraId="733C653B" w14:textId="43E4294B" w:rsidR="008B46AA" w:rsidRDefault="00F1718B" w:rsidP="00353304">
      <w:pPr>
        <w:spacing w:line="360" w:lineRule="auto"/>
        <w:ind w:left="0" w:firstLine="0"/>
        <w:jc w:val="both"/>
        <w:rPr>
          <w:rFonts w:ascii="Arial" w:hAnsi="Arial" w:cs="Arial"/>
          <w:szCs w:val="24"/>
          <w:lang w:val="en-GB"/>
        </w:rPr>
      </w:pPr>
      <w:r w:rsidRPr="00353304">
        <w:rPr>
          <w:rFonts w:ascii="Arial" w:hAnsi="Arial" w:cs="Arial"/>
          <w:szCs w:val="24"/>
          <w:lang w:val="en-GB"/>
        </w:rPr>
        <w:t>T</w:t>
      </w:r>
      <w:r w:rsidR="001B32CE">
        <w:rPr>
          <w:rFonts w:ascii="Arial" w:hAnsi="Arial" w:cs="Arial"/>
          <w:szCs w:val="24"/>
          <w:lang w:val="en-GB"/>
        </w:rPr>
        <w:t>he choice of t</w:t>
      </w:r>
      <w:r w:rsidRPr="00353304">
        <w:rPr>
          <w:rFonts w:ascii="Arial" w:hAnsi="Arial" w:cs="Arial"/>
          <w:szCs w:val="24"/>
          <w:lang w:val="en-GB"/>
        </w:rPr>
        <w:t xml:space="preserve">reatment depends on </w:t>
      </w:r>
      <w:r w:rsidR="00581805">
        <w:rPr>
          <w:rFonts w:ascii="Arial" w:hAnsi="Arial" w:cs="Arial"/>
          <w:szCs w:val="24"/>
          <w:lang w:val="en-GB"/>
        </w:rPr>
        <w:t xml:space="preserve">clinical </w:t>
      </w:r>
      <w:r w:rsidRPr="00353304">
        <w:rPr>
          <w:rFonts w:ascii="Arial" w:hAnsi="Arial" w:cs="Arial"/>
          <w:szCs w:val="24"/>
          <w:lang w:val="en-GB"/>
        </w:rPr>
        <w:t>grade, number and localisation of lesions, the extent of the affec</w:t>
      </w:r>
      <w:r w:rsidRPr="00E35823">
        <w:rPr>
          <w:rFonts w:ascii="Arial" w:hAnsi="Arial" w:cs="Arial"/>
          <w:szCs w:val="24"/>
          <w:lang w:val="en-GB"/>
        </w:rPr>
        <w:t xml:space="preserve">ted areas, </w:t>
      </w:r>
      <w:r w:rsidR="0090003E" w:rsidRPr="00E35823">
        <w:rPr>
          <w:rFonts w:ascii="Arial" w:hAnsi="Arial" w:cs="Arial"/>
          <w:szCs w:val="24"/>
          <w:lang w:val="en-GB"/>
        </w:rPr>
        <w:t>the patients' general health status and both patients' and physicians'</w:t>
      </w:r>
      <w:r w:rsidRPr="00256EC0">
        <w:rPr>
          <w:rFonts w:ascii="Arial" w:hAnsi="Arial" w:cs="Arial"/>
          <w:szCs w:val="24"/>
          <w:lang w:val="en-GB"/>
        </w:rPr>
        <w:t xml:space="preserve"> individual</w:t>
      </w:r>
      <w:r w:rsidRPr="00353304">
        <w:rPr>
          <w:rFonts w:ascii="Arial" w:hAnsi="Arial" w:cs="Arial"/>
          <w:szCs w:val="24"/>
          <w:lang w:val="en-GB"/>
        </w:rPr>
        <w:t xml:space="preserve"> preferences</w:t>
      </w:r>
      <w:r w:rsidR="004D05A7" w:rsidRPr="00353304">
        <w:rPr>
          <w:rFonts w:ascii="Arial" w:hAnsi="Arial" w:cs="Arial"/>
          <w:szCs w:val="24"/>
          <w:lang w:val="en-GB"/>
        </w:rPr>
        <w:t>.</w:t>
      </w:r>
      <w:bookmarkStart w:id="2" w:name="_Ref495741682"/>
      <w:r w:rsidR="006F6A2F" w:rsidRPr="00353304">
        <w:rPr>
          <w:rStyle w:val="Endnotenzeichen"/>
          <w:rFonts w:ascii="Arial" w:hAnsi="Arial" w:cs="Arial"/>
          <w:szCs w:val="24"/>
          <w:lang w:val="en-GB"/>
        </w:rPr>
        <w:endnoteReference w:id="3"/>
      </w:r>
      <w:bookmarkEnd w:id="2"/>
      <w:r w:rsidR="00337317" w:rsidRPr="00353304">
        <w:rPr>
          <w:rFonts w:ascii="Arial" w:hAnsi="Arial" w:cs="Arial"/>
          <w:szCs w:val="24"/>
          <w:lang w:val="en-GB"/>
        </w:rPr>
        <w:t xml:space="preserve"> </w:t>
      </w:r>
      <w:r w:rsidR="0090003E" w:rsidRPr="00353304">
        <w:rPr>
          <w:rFonts w:ascii="Arial" w:hAnsi="Arial" w:cs="Arial"/>
          <w:szCs w:val="24"/>
          <w:lang w:val="en-GB"/>
        </w:rPr>
        <w:t>P</w:t>
      </w:r>
      <w:r w:rsidR="000B6582" w:rsidRPr="00353304">
        <w:rPr>
          <w:rFonts w:ascii="Arial" w:hAnsi="Arial" w:cs="Arial"/>
          <w:szCs w:val="24"/>
          <w:lang w:val="en-GB"/>
        </w:rPr>
        <w:t>hotodynamic therapy</w:t>
      </w:r>
      <w:r w:rsidR="00843F78" w:rsidRPr="00353304">
        <w:rPr>
          <w:rFonts w:ascii="Arial" w:hAnsi="Arial" w:cs="Arial"/>
          <w:szCs w:val="24"/>
          <w:lang w:val="en-GB"/>
        </w:rPr>
        <w:t xml:space="preserve"> (PDT)</w:t>
      </w:r>
      <w:r w:rsidR="003A3C2C" w:rsidRPr="00353304">
        <w:rPr>
          <w:rFonts w:ascii="Arial" w:hAnsi="Arial" w:cs="Arial"/>
          <w:szCs w:val="24"/>
          <w:lang w:val="en-GB"/>
        </w:rPr>
        <w:t xml:space="preserve"> using 5-aminol</w:t>
      </w:r>
      <w:r w:rsidR="00480DC3">
        <w:rPr>
          <w:rFonts w:ascii="Arial" w:hAnsi="Arial" w:cs="Arial"/>
          <w:szCs w:val="24"/>
          <w:lang w:val="en-GB"/>
        </w:rPr>
        <w:t>a</w:t>
      </w:r>
      <w:r w:rsidR="003A3C2C" w:rsidRPr="00353304">
        <w:rPr>
          <w:rFonts w:ascii="Arial" w:hAnsi="Arial" w:cs="Arial"/>
          <w:szCs w:val="24"/>
          <w:lang w:val="en-GB"/>
        </w:rPr>
        <w:t>evulinic acid (5-ALA) or its methyl</w:t>
      </w:r>
      <w:r w:rsidR="0090003E" w:rsidRPr="00353304">
        <w:rPr>
          <w:rFonts w:ascii="Arial" w:hAnsi="Arial" w:cs="Arial"/>
          <w:szCs w:val="24"/>
          <w:lang w:val="en-GB"/>
        </w:rPr>
        <w:t xml:space="preserve"> </w:t>
      </w:r>
      <w:r w:rsidR="003A3C2C" w:rsidRPr="00353304">
        <w:rPr>
          <w:rFonts w:ascii="Arial" w:hAnsi="Arial" w:cs="Arial"/>
          <w:szCs w:val="24"/>
          <w:lang w:val="en-GB"/>
        </w:rPr>
        <w:t xml:space="preserve">ester </w:t>
      </w:r>
      <w:r w:rsidR="0090003E" w:rsidRPr="00353304">
        <w:rPr>
          <w:rFonts w:ascii="Arial" w:hAnsi="Arial" w:cs="Arial"/>
          <w:szCs w:val="24"/>
          <w:lang w:val="en-GB"/>
        </w:rPr>
        <w:t>(</w:t>
      </w:r>
      <w:r w:rsidR="003A3C2C" w:rsidRPr="00353304">
        <w:rPr>
          <w:rFonts w:ascii="Arial" w:hAnsi="Arial" w:cs="Arial"/>
          <w:shd w:val="clear" w:color="auto" w:fill="FFFFFF"/>
          <w:lang w:val="en-GB"/>
        </w:rPr>
        <w:t xml:space="preserve">methyl </w:t>
      </w:r>
      <w:proofErr w:type="spellStart"/>
      <w:r w:rsidR="003A3C2C" w:rsidRPr="00353304">
        <w:rPr>
          <w:rFonts w:ascii="Arial" w:hAnsi="Arial" w:cs="Arial"/>
          <w:shd w:val="clear" w:color="auto" w:fill="FFFFFF"/>
          <w:lang w:val="en-GB"/>
        </w:rPr>
        <w:t>aminol</w:t>
      </w:r>
      <w:r w:rsidR="000D7EE2">
        <w:rPr>
          <w:rFonts w:ascii="Arial" w:hAnsi="Arial" w:cs="Arial"/>
          <w:shd w:val="clear" w:color="auto" w:fill="FFFFFF"/>
          <w:lang w:val="en-GB"/>
        </w:rPr>
        <w:t>a</w:t>
      </w:r>
      <w:r w:rsidR="003A3C2C" w:rsidRPr="00353304">
        <w:rPr>
          <w:rFonts w:ascii="Arial" w:hAnsi="Arial" w:cs="Arial"/>
          <w:shd w:val="clear" w:color="auto" w:fill="FFFFFF"/>
          <w:lang w:val="en-GB"/>
        </w:rPr>
        <w:t>evulinate</w:t>
      </w:r>
      <w:proofErr w:type="spellEnd"/>
      <w:r w:rsidR="0090003E" w:rsidRPr="00353304">
        <w:rPr>
          <w:rFonts w:ascii="Arial" w:hAnsi="Arial" w:cs="Arial"/>
          <w:shd w:val="clear" w:color="auto" w:fill="FFFFFF"/>
          <w:lang w:val="en-GB"/>
        </w:rPr>
        <w:t>,</w:t>
      </w:r>
      <w:r w:rsidR="003A3C2C" w:rsidRPr="00353304">
        <w:rPr>
          <w:rFonts w:ascii="Arial" w:hAnsi="Arial" w:cs="Arial"/>
          <w:szCs w:val="24"/>
          <w:lang w:val="en-GB"/>
        </w:rPr>
        <w:t xml:space="preserve"> MAL) </w:t>
      </w:r>
      <w:r w:rsidR="0090003E" w:rsidRPr="00353304">
        <w:rPr>
          <w:rFonts w:ascii="Arial" w:hAnsi="Arial" w:cs="Arial"/>
          <w:szCs w:val="24"/>
          <w:lang w:val="en-GB"/>
        </w:rPr>
        <w:t xml:space="preserve">is among the first line treatments of AK </w:t>
      </w:r>
      <w:r w:rsidR="003A3C2C" w:rsidRPr="00353304">
        <w:rPr>
          <w:rFonts w:ascii="Arial" w:hAnsi="Arial" w:cs="Arial"/>
          <w:szCs w:val="24"/>
          <w:lang w:val="en-GB"/>
        </w:rPr>
        <w:t xml:space="preserve">due to its high efficacy </w:t>
      </w:r>
      <w:r w:rsidR="0090003E" w:rsidRPr="00353304">
        <w:rPr>
          <w:rFonts w:ascii="Arial" w:hAnsi="Arial" w:cs="Arial"/>
          <w:szCs w:val="24"/>
          <w:lang w:val="en-GB"/>
        </w:rPr>
        <w:t>and</w:t>
      </w:r>
      <w:r w:rsidR="003A3C2C" w:rsidRPr="00353304">
        <w:rPr>
          <w:rFonts w:ascii="Arial" w:hAnsi="Arial" w:cs="Arial"/>
          <w:szCs w:val="24"/>
          <w:lang w:val="en-GB"/>
        </w:rPr>
        <w:t xml:space="preserve"> excellent cosmetic outcome</w:t>
      </w:r>
      <w:bookmarkStart w:id="3" w:name="_Ref476246486"/>
      <w:r w:rsidR="002E11D5">
        <w:rPr>
          <w:rFonts w:ascii="Arial" w:hAnsi="Arial" w:cs="Arial"/>
          <w:szCs w:val="24"/>
          <w:lang w:val="en-GB"/>
        </w:rPr>
        <w:t>.</w:t>
      </w:r>
      <w:r w:rsidR="00761EDE" w:rsidRPr="00353304">
        <w:rPr>
          <w:rStyle w:val="Endnotenzeichen"/>
          <w:rFonts w:ascii="Arial" w:hAnsi="Arial" w:cs="Arial"/>
          <w:szCs w:val="24"/>
          <w:lang w:val="en-GB"/>
        </w:rPr>
        <w:endnoteReference w:id="4"/>
      </w:r>
      <w:bookmarkEnd w:id="3"/>
    </w:p>
    <w:p w14:paraId="0E0850C3" w14:textId="6DB1D39F" w:rsidR="00C0682F" w:rsidRPr="00130C01" w:rsidRDefault="000E5674" w:rsidP="00C0682F">
      <w:pPr>
        <w:spacing w:line="360" w:lineRule="auto"/>
        <w:ind w:left="0" w:firstLine="0"/>
        <w:jc w:val="both"/>
        <w:rPr>
          <w:rFonts w:ascii="Arial" w:hAnsi="Arial" w:cs="Arial"/>
          <w:szCs w:val="24"/>
          <w:highlight w:val="yellow"/>
          <w:lang w:val="en-GB"/>
        </w:rPr>
      </w:pPr>
      <w:r w:rsidRPr="00353304">
        <w:rPr>
          <w:rFonts w:ascii="Arial" w:hAnsi="Arial" w:cs="Arial"/>
          <w:szCs w:val="24"/>
          <w:lang w:val="en-GB"/>
        </w:rPr>
        <w:t>BF-200 ALA</w:t>
      </w:r>
      <w:r w:rsidR="00FC5731" w:rsidRPr="00353304">
        <w:rPr>
          <w:rFonts w:ascii="Arial" w:hAnsi="Arial" w:cs="Arial"/>
          <w:szCs w:val="24"/>
          <w:lang w:val="en-GB"/>
        </w:rPr>
        <w:t xml:space="preserve"> (</w:t>
      </w:r>
      <w:proofErr w:type="spellStart"/>
      <w:r w:rsidR="00FC5731" w:rsidRPr="00353304">
        <w:rPr>
          <w:rFonts w:ascii="Arial" w:hAnsi="Arial" w:cs="Arial"/>
          <w:szCs w:val="24"/>
          <w:lang w:val="en-GB"/>
        </w:rPr>
        <w:t>Ameluz</w:t>
      </w:r>
      <w:proofErr w:type="spellEnd"/>
      <w:r w:rsidR="00FC5731" w:rsidRPr="00353304">
        <w:rPr>
          <w:rFonts w:ascii="Arial" w:hAnsi="Arial" w:cs="Arial"/>
          <w:szCs w:val="24"/>
          <w:lang w:val="en-GB"/>
        </w:rPr>
        <w:t xml:space="preserve">®, </w:t>
      </w:r>
      <w:proofErr w:type="spellStart"/>
      <w:r w:rsidR="00FC5731" w:rsidRPr="00353304">
        <w:rPr>
          <w:rFonts w:ascii="Arial" w:hAnsi="Arial" w:cs="Arial"/>
          <w:szCs w:val="24"/>
          <w:lang w:val="en-GB"/>
        </w:rPr>
        <w:t>Biof</w:t>
      </w:r>
      <w:r w:rsidR="000D7EE2">
        <w:rPr>
          <w:rFonts w:ascii="Arial" w:hAnsi="Arial" w:cs="Arial"/>
          <w:szCs w:val="24"/>
          <w:lang w:val="en-GB"/>
        </w:rPr>
        <w:t>r</w:t>
      </w:r>
      <w:r w:rsidR="00FC5731" w:rsidRPr="00353304">
        <w:rPr>
          <w:rFonts w:ascii="Arial" w:hAnsi="Arial" w:cs="Arial"/>
          <w:szCs w:val="24"/>
          <w:lang w:val="en-GB"/>
        </w:rPr>
        <w:t>ontera</w:t>
      </w:r>
      <w:proofErr w:type="spellEnd"/>
      <w:r w:rsidR="00FC5731" w:rsidRPr="00353304">
        <w:rPr>
          <w:rFonts w:ascii="Arial" w:hAnsi="Arial" w:cs="Arial"/>
          <w:szCs w:val="24"/>
          <w:lang w:val="en-GB"/>
        </w:rPr>
        <w:t xml:space="preserve"> </w:t>
      </w:r>
      <w:r w:rsidR="001B32CE">
        <w:rPr>
          <w:rFonts w:ascii="Arial" w:hAnsi="Arial" w:cs="Arial"/>
          <w:szCs w:val="24"/>
          <w:lang w:val="en-GB"/>
        </w:rPr>
        <w:t>Bioscience GmbH</w:t>
      </w:r>
      <w:r w:rsidR="00FC5731" w:rsidRPr="00353304">
        <w:rPr>
          <w:rFonts w:ascii="Arial" w:hAnsi="Arial" w:cs="Arial"/>
          <w:szCs w:val="24"/>
          <w:lang w:val="en-GB"/>
        </w:rPr>
        <w:t xml:space="preserve">, Leverkusen, Germany) is </w:t>
      </w:r>
      <w:r w:rsidRPr="00353304">
        <w:rPr>
          <w:rFonts w:ascii="Arial" w:hAnsi="Arial" w:cs="Arial"/>
          <w:szCs w:val="24"/>
          <w:lang w:val="en-GB"/>
        </w:rPr>
        <w:t xml:space="preserve">a </w:t>
      </w:r>
      <w:proofErr w:type="spellStart"/>
      <w:r w:rsidRPr="00353304">
        <w:rPr>
          <w:rFonts w:ascii="Arial" w:hAnsi="Arial" w:cs="Arial"/>
          <w:shd w:val="clear" w:color="auto" w:fill="FFFFFF"/>
          <w:lang w:val="en-GB"/>
        </w:rPr>
        <w:t>nanoemulsion</w:t>
      </w:r>
      <w:proofErr w:type="spellEnd"/>
      <w:r w:rsidRPr="00353304">
        <w:rPr>
          <w:rFonts w:ascii="Arial" w:hAnsi="Arial" w:cs="Arial"/>
          <w:shd w:val="clear" w:color="auto" w:fill="FFFFFF"/>
          <w:lang w:val="en-GB"/>
        </w:rPr>
        <w:t xml:space="preserve">-based </w:t>
      </w:r>
      <w:r w:rsidR="00FC5731" w:rsidRPr="00353304">
        <w:rPr>
          <w:rFonts w:ascii="Arial" w:hAnsi="Arial" w:cs="Arial"/>
          <w:shd w:val="clear" w:color="auto" w:fill="FFFFFF"/>
          <w:lang w:val="en-GB"/>
        </w:rPr>
        <w:t xml:space="preserve">5-ALA </w:t>
      </w:r>
      <w:r w:rsidRPr="00353304">
        <w:rPr>
          <w:rFonts w:ascii="Arial" w:hAnsi="Arial" w:cs="Arial"/>
          <w:shd w:val="clear" w:color="auto" w:fill="FFFFFF"/>
          <w:lang w:val="en-GB"/>
        </w:rPr>
        <w:t>gel formulation</w:t>
      </w:r>
      <w:r w:rsidR="002E11D5">
        <w:rPr>
          <w:rFonts w:ascii="Arial" w:hAnsi="Arial" w:cs="Arial"/>
          <w:shd w:val="clear" w:color="auto" w:fill="FFFFFF"/>
          <w:lang w:val="en-GB"/>
        </w:rPr>
        <w:t xml:space="preserve"> </w:t>
      </w:r>
      <w:r w:rsidR="00FC5731" w:rsidRPr="00353304">
        <w:rPr>
          <w:rFonts w:ascii="Arial" w:hAnsi="Arial" w:cs="Arial"/>
          <w:szCs w:val="24"/>
          <w:lang w:val="en-GB"/>
        </w:rPr>
        <w:t xml:space="preserve">containing </w:t>
      </w:r>
      <w:r w:rsidR="00560DF7">
        <w:rPr>
          <w:rFonts w:ascii="Arial" w:hAnsi="Arial" w:cs="Arial"/>
          <w:szCs w:val="24"/>
          <w:lang w:val="en-GB"/>
        </w:rPr>
        <w:t>7.8%</w:t>
      </w:r>
      <w:r w:rsidR="00FC5731" w:rsidRPr="008A2701">
        <w:rPr>
          <w:rFonts w:ascii="Arial" w:hAnsi="Arial" w:cs="Arial"/>
          <w:szCs w:val="24"/>
          <w:lang w:val="en-GB"/>
        </w:rPr>
        <w:t xml:space="preserve"> </w:t>
      </w:r>
      <w:r w:rsidR="00FC5731" w:rsidRPr="00353304">
        <w:rPr>
          <w:rFonts w:ascii="Arial" w:hAnsi="Arial" w:cs="Arial"/>
          <w:szCs w:val="24"/>
          <w:lang w:val="en-GB"/>
        </w:rPr>
        <w:t>5-ALA</w:t>
      </w:r>
      <w:r w:rsidR="003E79C5">
        <w:rPr>
          <w:rFonts w:ascii="Arial" w:hAnsi="Arial" w:cs="Arial"/>
          <w:szCs w:val="24"/>
          <w:lang w:val="en-GB"/>
        </w:rPr>
        <w:t>.</w:t>
      </w:r>
      <w:r w:rsidR="002E11D5" w:rsidRPr="00353304">
        <w:rPr>
          <w:rFonts w:ascii="Arial" w:hAnsi="Arial" w:cs="Arial"/>
          <w:shd w:val="clear" w:color="auto" w:fill="FFFFFF"/>
          <w:lang w:val="en-GB"/>
        </w:rPr>
        <w:t xml:space="preserve"> </w:t>
      </w:r>
      <w:r w:rsidR="00FC5731" w:rsidRPr="00353304">
        <w:rPr>
          <w:rFonts w:ascii="Arial" w:hAnsi="Arial" w:cs="Arial"/>
          <w:szCs w:val="24"/>
          <w:lang w:val="en-GB"/>
        </w:rPr>
        <w:t>Th</w:t>
      </w:r>
      <w:r w:rsidR="00304783" w:rsidRPr="00353304">
        <w:rPr>
          <w:rFonts w:ascii="Arial" w:hAnsi="Arial" w:cs="Arial"/>
          <w:szCs w:val="24"/>
          <w:lang w:val="en-GB"/>
        </w:rPr>
        <w:t>is</w:t>
      </w:r>
      <w:r w:rsidR="00FC5731" w:rsidRPr="00353304">
        <w:rPr>
          <w:rFonts w:ascii="Arial" w:hAnsi="Arial" w:cs="Arial"/>
          <w:szCs w:val="24"/>
          <w:lang w:val="en-GB"/>
        </w:rPr>
        <w:t xml:space="preserve"> specific formulation of 5-ALA </w:t>
      </w:r>
      <w:r w:rsidR="00304783" w:rsidRPr="00353304">
        <w:rPr>
          <w:rFonts w:ascii="Arial" w:hAnsi="Arial" w:cs="Arial"/>
          <w:szCs w:val="24"/>
          <w:lang w:val="en-GB"/>
        </w:rPr>
        <w:t>has been shown to confer</w:t>
      </w:r>
      <w:r w:rsidR="00FC5731" w:rsidRPr="00353304">
        <w:rPr>
          <w:rFonts w:ascii="Arial" w:hAnsi="Arial" w:cs="Arial"/>
          <w:szCs w:val="24"/>
          <w:lang w:val="en-GB"/>
        </w:rPr>
        <w:t xml:space="preserve"> increased stability and skin penetration as compared to conventional 5-ALA preparations</w:t>
      </w:r>
      <w:r w:rsidR="00304783" w:rsidRPr="00353304">
        <w:rPr>
          <w:rFonts w:ascii="Arial" w:hAnsi="Arial" w:cs="Arial"/>
          <w:szCs w:val="24"/>
          <w:lang w:val="en-GB"/>
        </w:rPr>
        <w:t>.</w:t>
      </w:r>
      <w:r w:rsidR="003E79C5">
        <w:rPr>
          <w:rFonts w:ascii="Arial" w:hAnsi="Arial" w:cs="Arial"/>
          <w:szCs w:val="24"/>
          <w:lang w:val="en-GB"/>
        </w:rPr>
        <w:fldChar w:fldCharType="begin"/>
      </w:r>
      <w:r w:rsidR="003E79C5">
        <w:rPr>
          <w:rFonts w:ascii="Arial" w:hAnsi="Arial" w:cs="Arial"/>
          <w:szCs w:val="24"/>
          <w:lang w:val="en-GB"/>
        </w:rPr>
        <w:instrText xml:space="preserve"> NOTEREF _Ref495741920 \f \h </w:instrText>
      </w:r>
      <w:r w:rsidR="003E79C5">
        <w:rPr>
          <w:rFonts w:ascii="Arial" w:hAnsi="Arial" w:cs="Arial"/>
          <w:szCs w:val="24"/>
          <w:lang w:val="en-GB"/>
        </w:rPr>
      </w:r>
      <w:r w:rsidR="003E79C5">
        <w:rPr>
          <w:rFonts w:ascii="Arial" w:hAnsi="Arial" w:cs="Arial"/>
          <w:szCs w:val="24"/>
          <w:lang w:val="en-GB"/>
        </w:rPr>
        <w:fldChar w:fldCharType="separate"/>
      </w:r>
      <w:r w:rsidR="003E79C5" w:rsidRPr="003E79C5">
        <w:rPr>
          <w:rStyle w:val="Endnotenzeichen"/>
        </w:rPr>
        <w:t>7</w:t>
      </w:r>
      <w:r w:rsidR="003E79C5">
        <w:rPr>
          <w:rFonts w:ascii="Arial" w:hAnsi="Arial" w:cs="Arial"/>
          <w:szCs w:val="24"/>
          <w:lang w:val="en-GB"/>
        </w:rPr>
        <w:fldChar w:fldCharType="end"/>
      </w:r>
      <w:r w:rsidR="00304783" w:rsidRPr="00353304">
        <w:rPr>
          <w:rFonts w:ascii="Arial" w:hAnsi="Arial" w:cs="Arial"/>
          <w:szCs w:val="24"/>
          <w:lang w:val="en-GB"/>
        </w:rPr>
        <w:t xml:space="preserve"> BF-200 ALA is</w:t>
      </w:r>
      <w:r w:rsidR="001C3A9D" w:rsidRPr="00353304">
        <w:rPr>
          <w:rFonts w:ascii="Arial" w:hAnsi="Arial" w:cs="Arial"/>
          <w:szCs w:val="24"/>
          <w:lang w:val="en-GB"/>
        </w:rPr>
        <w:t xml:space="preserve"> registered in the EU for the </w:t>
      </w:r>
      <w:r w:rsidR="00304783" w:rsidRPr="00353304">
        <w:rPr>
          <w:rFonts w:ascii="Arial" w:hAnsi="Arial" w:cs="Arial"/>
          <w:szCs w:val="24"/>
          <w:lang w:val="en-GB"/>
        </w:rPr>
        <w:t xml:space="preserve">photodynamic </w:t>
      </w:r>
      <w:r w:rsidR="001C3A9D" w:rsidRPr="00353304">
        <w:rPr>
          <w:rFonts w:ascii="Arial" w:hAnsi="Arial" w:cs="Arial"/>
          <w:szCs w:val="24"/>
          <w:lang w:val="en-GB"/>
        </w:rPr>
        <w:t>treatment of mild-to-moderate AK on the face and bald scalp</w:t>
      </w:r>
      <w:r w:rsidR="001C1A49">
        <w:rPr>
          <w:rFonts w:ascii="Arial" w:hAnsi="Arial" w:cs="Arial"/>
          <w:szCs w:val="24"/>
          <w:lang w:val="en-GB"/>
        </w:rPr>
        <w:t>,</w:t>
      </w:r>
      <w:r w:rsidR="00480DC3">
        <w:rPr>
          <w:rFonts w:ascii="Arial" w:hAnsi="Arial" w:cs="Arial"/>
          <w:szCs w:val="24"/>
          <w:lang w:val="en-GB"/>
        </w:rPr>
        <w:t xml:space="preserve"> field cancerization</w:t>
      </w:r>
      <w:r w:rsidR="00304783" w:rsidRPr="00353304">
        <w:rPr>
          <w:rFonts w:ascii="Arial" w:hAnsi="Arial" w:cs="Arial"/>
          <w:szCs w:val="24"/>
          <w:lang w:val="en-GB"/>
        </w:rPr>
        <w:t xml:space="preserve"> </w:t>
      </w:r>
      <w:r w:rsidR="00304783" w:rsidRPr="00353304">
        <w:rPr>
          <w:rFonts w:ascii="Arial" w:hAnsi="Arial" w:cs="Arial"/>
          <w:color w:val="000000" w:themeColor="text1"/>
          <w:szCs w:val="24"/>
          <w:lang w:val="en-GB"/>
        </w:rPr>
        <w:t xml:space="preserve">and </w:t>
      </w:r>
      <w:r w:rsidR="001C1A49">
        <w:rPr>
          <w:rFonts w:ascii="Arial" w:hAnsi="Arial" w:cs="Arial"/>
          <w:color w:val="000000" w:themeColor="text1"/>
          <w:szCs w:val="24"/>
          <w:lang w:val="en-GB"/>
        </w:rPr>
        <w:t>b</w:t>
      </w:r>
      <w:r w:rsidR="00E35823">
        <w:rPr>
          <w:rFonts w:ascii="Arial" w:hAnsi="Arial" w:cs="Arial"/>
          <w:color w:val="000000" w:themeColor="text1"/>
          <w:szCs w:val="24"/>
          <w:lang w:val="en-GB"/>
        </w:rPr>
        <w:t xml:space="preserve">asal </w:t>
      </w:r>
      <w:r w:rsidR="001C1A49">
        <w:rPr>
          <w:rFonts w:ascii="Arial" w:hAnsi="Arial" w:cs="Arial"/>
          <w:color w:val="000000" w:themeColor="text1"/>
          <w:szCs w:val="24"/>
          <w:lang w:val="en-GB"/>
        </w:rPr>
        <w:t>c</w:t>
      </w:r>
      <w:r w:rsidR="00E35823">
        <w:rPr>
          <w:rFonts w:ascii="Arial" w:hAnsi="Arial" w:cs="Arial"/>
          <w:color w:val="000000" w:themeColor="text1"/>
          <w:szCs w:val="24"/>
          <w:lang w:val="en-GB"/>
        </w:rPr>
        <w:t xml:space="preserve">ell </w:t>
      </w:r>
      <w:r w:rsidR="001C1A49">
        <w:rPr>
          <w:rFonts w:ascii="Arial" w:hAnsi="Arial" w:cs="Arial"/>
          <w:color w:val="000000" w:themeColor="text1"/>
          <w:szCs w:val="24"/>
          <w:lang w:val="en-GB"/>
        </w:rPr>
        <w:t>c</w:t>
      </w:r>
      <w:r w:rsidR="00E35823">
        <w:rPr>
          <w:rFonts w:ascii="Arial" w:hAnsi="Arial" w:cs="Arial"/>
          <w:color w:val="000000" w:themeColor="text1"/>
          <w:szCs w:val="24"/>
          <w:lang w:val="en-GB"/>
        </w:rPr>
        <w:t>arcinoma</w:t>
      </w:r>
      <w:r w:rsidR="001C3A9D" w:rsidRPr="00353304">
        <w:rPr>
          <w:rFonts w:ascii="Arial" w:hAnsi="Arial" w:cs="Arial"/>
          <w:color w:val="000000" w:themeColor="text1"/>
          <w:szCs w:val="24"/>
          <w:lang w:val="en-GB"/>
        </w:rPr>
        <w:t>.</w:t>
      </w:r>
      <w:r w:rsidR="00C0682F" w:rsidRPr="00353304">
        <w:rPr>
          <w:rFonts w:ascii="Arial" w:hAnsi="Arial" w:cs="Arial"/>
          <w:color w:val="000000" w:themeColor="text1"/>
          <w:szCs w:val="24"/>
          <w:lang w:val="en-GB"/>
        </w:rPr>
        <w:t xml:space="preserve"> </w:t>
      </w:r>
      <w:r w:rsidR="00581805">
        <w:rPr>
          <w:rFonts w:ascii="Arial" w:hAnsi="Arial" w:cs="Arial"/>
          <w:color w:val="000000" w:themeColor="text1"/>
          <w:szCs w:val="24"/>
          <w:lang w:val="en-GB"/>
        </w:rPr>
        <w:t xml:space="preserve">It is common practice in topical </w:t>
      </w:r>
      <w:proofErr w:type="gramStart"/>
      <w:r w:rsidR="00923223">
        <w:rPr>
          <w:rFonts w:ascii="Arial" w:hAnsi="Arial" w:cs="Arial"/>
          <w:color w:val="000000" w:themeColor="text1"/>
          <w:szCs w:val="24"/>
          <w:lang w:val="en-GB"/>
        </w:rPr>
        <w:t>red light</w:t>
      </w:r>
      <w:proofErr w:type="gramEnd"/>
      <w:r w:rsidR="00923223">
        <w:rPr>
          <w:rFonts w:ascii="Arial" w:hAnsi="Arial" w:cs="Arial"/>
          <w:color w:val="000000" w:themeColor="text1"/>
          <w:szCs w:val="24"/>
          <w:lang w:val="en-GB"/>
        </w:rPr>
        <w:t xml:space="preserve"> </w:t>
      </w:r>
      <w:r w:rsidR="00581805">
        <w:rPr>
          <w:rFonts w:ascii="Arial" w:hAnsi="Arial" w:cs="Arial"/>
          <w:color w:val="000000" w:themeColor="text1"/>
          <w:szCs w:val="24"/>
          <w:lang w:val="en-GB"/>
        </w:rPr>
        <w:t xml:space="preserve">PDT to use an occlusive dressing during the incubation period of the photosensitizer. </w:t>
      </w:r>
      <w:r w:rsidR="009B4A1F">
        <w:rPr>
          <w:rFonts w:ascii="Arial" w:hAnsi="Arial" w:cs="Arial"/>
          <w:szCs w:val="24"/>
          <w:lang w:val="en-GB"/>
        </w:rPr>
        <w:t>This</w:t>
      </w:r>
      <w:r w:rsidR="00581805">
        <w:rPr>
          <w:rFonts w:ascii="Arial" w:hAnsi="Arial" w:cs="Arial"/>
          <w:szCs w:val="24"/>
          <w:lang w:val="en-GB"/>
        </w:rPr>
        <w:t xml:space="preserve"> </w:t>
      </w:r>
      <w:r w:rsidR="00C0682F" w:rsidRPr="009F25D9">
        <w:rPr>
          <w:rFonts w:ascii="Arial" w:hAnsi="Arial" w:cs="Arial"/>
          <w:szCs w:val="24"/>
          <w:lang w:val="en-GB"/>
        </w:rPr>
        <w:t xml:space="preserve">is </w:t>
      </w:r>
      <w:r w:rsidR="00581805">
        <w:rPr>
          <w:rFonts w:ascii="Arial" w:hAnsi="Arial" w:cs="Arial"/>
          <w:szCs w:val="24"/>
          <w:lang w:val="en-GB"/>
        </w:rPr>
        <w:t xml:space="preserve">also </w:t>
      </w:r>
      <w:r w:rsidR="00C0682F" w:rsidRPr="009F25D9">
        <w:rPr>
          <w:rFonts w:ascii="Arial" w:hAnsi="Arial" w:cs="Arial"/>
          <w:szCs w:val="24"/>
          <w:lang w:val="en-GB"/>
        </w:rPr>
        <w:t xml:space="preserve">recommended in the </w:t>
      </w:r>
      <w:r w:rsidR="001B32CE">
        <w:rPr>
          <w:rFonts w:ascii="Arial" w:hAnsi="Arial" w:cs="Arial"/>
          <w:szCs w:val="24"/>
          <w:lang w:val="en-GB"/>
        </w:rPr>
        <w:t xml:space="preserve">summary of product </w:t>
      </w:r>
      <w:r w:rsidR="00B40FF7">
        <w:rPr>
          <w:rFonts w:ascii="Arial" w:hAnsi="Arial" w:cs="Arial"/>
          <w:szCs w:val="24"/>
          <w:lang w:val="en-GB"/>
        </w:rPr>
        <w:t>characteristics</w:t>
      </w:r>
      <w:r w:rsidR="001B32CE">
        <w:rPr>
          <w:rFonts w:ascii="Arial" w:hAnsi="Arial" w:cs="Arial"/>
          <w:szCs w:val="24"/>
          <w:lang w:val="en-GB"/>
        </w:rPr>
        <w:t xml:space="preserve"> (SPC)</w:t>
      </w:r>
      <w:r w:rsidR="00C0682F" w:rsidRPr="009F25D9">
        <w:rPr>
          <w:rFonts w:ascii="Arial" w:hAnsi="Arial" w:cs="Arial"/>
          <w:szCs w:val="24"/>
          <w:lang w:val="en-GB"/>
        </w:rPr>
        <w:t xml:space="preserve"> </w:t>
      </w:r>
      <w:r w:rsidR="00581805">
        <w:rPr>
          <w:rFonts w:ascii="Arial" w:hAnsi="Arial" w:cs="Arial"/>
          <w:szCs w:val="24"/>
          <w:lang w:val="en-GB"/>
        </w:rPr>
        <w:t>of BF-200</w:t>
      </w:r>
      <w:r w:rsidR="00E35823">
        <w:rPr>
          <w:rFonts w:ascii="Arial" w:hAnsi="Arial" w:cs="Arial"/>
          <w:szCs w:val="24"/>
          <w:lang w:val="en-GB"/>
        </w:rPr>
        <w:t xml:space="preserve"> ALA</w:t>
      </w:r>
      <w:r w:rsidR="00581805">
        <w:rPr>
          <w:rFonts w:ascii="Arial" w:hAnsi="Arial" w:cs="Arial"/>
          <w:szCs w:val="24"/>
          <w:lang w:val="en-GB"/>
        </w:rPr>
        <w:t xml:space="preserve"> </w:t>
      </w:r>
      <w:r w:rsidR="00C0682F" w:rsidRPr="009F25D9">
        <w:rPr>
          <w:rFonts w:ascii="Arial" w:hAnsi="Arial" w:cs="Arial"/>
          <w:szCs w:val="24"/>
          <w:lang w:val="en-GB"/>
        </w:rPr>
        <w:t>and is assumed to provide enhanced resorption</w:t>
      </w:r>
      <w:r w:rsidR="008C152C">
        <w:rPr>
          <w:rFonts w:ascii="Arial" w:hAnsi="Arial" w:cs="Arial"/>
          <w:szCs w:val="24"/>
          <w:lang w:val="en-GB"/>
        </w:rPr>
        <w:t xml:space="preserve"> resulting in</w:t>
      </w:r>
      <w:r w:rsidR="00C0682F" w:rsidRPr="009F25D9">
        <w:rPr>
          <w:rFonts w:ascii="Arial" w:hAnsi="Arial" w:cs="Arial"/>
          <w:szCs w:val="24"/>
          <w:lang w:val="en-GB"/>
        </w:rPr>
        <w:t xml:space="preserve"> a better treatment response</w:t>
      </w:r>
      <w:r w:rsidR="00C0682F" w:rsidRPr="008C152C">
        <w:rPr>
          <w:rFonts w:ascii="Arial" w:hAnsi="Arial" w:cs="Arial"/>
          <w:szCs w:val="24"/>
          <w:lang w:val="en-GB"/>
        </w:rPr>
        <w:t>.</w:t>
      </w:r>
      <w:r w:rsidR="00CE3AA2" w:rsidRPr="00CE3AA2">
        <w:rPr>
          <w:rFonts w:ascii="Arial" w:hAnsi="Arial" w:cs="Arial"/>
          <w:szCs w:val="24"/>
          <w:vertAlign w:val="superscript"/>
          <w:lang w:val="en-GB"/>
        </w:rPr>
        <w:t>8</w:t>
      </w:r>
      <w:r w:rsidR="00C0682F" w:rsidRPr="008C152C">
        <w:rPr>
          <w:rFonts w:ascii="Arial" w:hAnsi="Arial" w:cs="Arial"/>
          <w:szCs w:val="24"/>
          <w:lang w:val="en-GB"/>
        </w:rPr>
        <w:t xml:space="preserve"> </w:t>
      </w:r>
      <w:r w:rsidR="00C0682F" w:rsidRPr="009F25D9">
        <w:rPr>
          <w:rFonts w:ascii="Arial" w:hAnsi="Arial" w:cs="Arial"/>
          <w:szCs w:val="24"/>
          <w:lang w:val="en-GB"/>
        </w:rPr>
        <w:t xml:space="preserve">However, </w:t>
      </w:r>
      <w:r w:rsidR="009F25D9" w:rsidRPr="00353304">
        <w:rPr>
          <w:rFonts w:ascii="Arial" w:hAnsi="Arial" w:cs="Arial"/>
          <w:szCs w:val="24"/>
          <w:lang w:val="en-GB"/>
        </w:rPr>
        <w:t>clinical data</w:t>
      </w:r>
      <w:r w:rsidR="008C152C">
        <w:rPr>
          <w:rFonts w:ascii="Arial" w:hAnsi="Arial" w:cs="Arial"/>
          <w:szCs w:val="24"/>
          <w:lang w:val="en-GB"/>
        </w:rPr>
        <w:t xml:space="preserve"> regarding</w:t>
      </w:r>
      <w:r w:rsidR="009F25D9" w:rsidRPr="00353304">
        <w:rPr>
          <w:rFonts w:ascii="Arial" w:hAnsi="Arial" w:cs="Arial"/>
          <w:szCs w:val="24"/>
          <w:lang w:val="en-GB"/>
        </w:rPr>
        <w:t xml:space="preserve"> </w:t>
      </w:r>
      <w:r w:rsidR="00C0682F" w:rsidRPr="009F25D9">
        <w:rPr>
          <w:rFonts w:ascii="Arial" w:hAnsi="Arial" w:cs="Arial"/>
          <w:szCs w:val="24"/>
          <w:lang w:val="en-GB"/>
        </w:rPr>
        <w:t xml:space="preserve">the impact of occlusion on </w:t>
      </w:r>
      <w:r w:rsidR="001C1A49">
        <w:rPr>
          <w:rFonts w:ascii="Arial" w:hAnsi="Arial" w:cs="Arial"/>
          <w:szCs w:val="24"/>
          <w:lang w:val="en-GB"/>
        </w:rPr>
        <w:t xml:space="preserve">the </w:t>
      </w:r>
      <w:r w:rsidR="00C0682F" w:rsidRPr="009F25D9">
        <w:rPr>
          <w:rFonts w:ascii="Arial" w:hAnsi="Arial" w:cs="Arial"/>
          <w:szCs w:val="24"/>
          <w:lang w:val="en-GB"/>
        </w:rPr>
        <w:t xml:space="preserve">efficacy and </w:t>
      </w:r>
      <w:r w:rsidR="00C0682F" w:rsidRPr="00130C01">
        <w:rPr>
          <w:rFonts w:ascii="Arial" w:hAnsi="Arial" w:cs="Arial"/>
          <w:szCs w:val="24"/>
          <w:lang w:val="en-GB"/>
        </w:rPr>
        <w:t xml:space="preserve">tolerability of </w:t>
      </w:r>
      <w:r w:rsidR="00821209" w:rsidRPr="00130C01">
        <w:rPr>
          <w:rFonts w:ascii="Arial" w:hAnsi="Arial" w:cs="Arial"/>
          <w:szCs w:val="24"/>
          <w:lang w:val="en-GB"/>
        </w:rPr>
        <w:t xml:space="preserve">conventional </w:t>
      </w:r>
      <w:r w:rsidR="00C0682F" w:rsidRPr="00130C01">
        <w:rPr>
          <w:rFonts w:ascii="Arial" w:hAnsi="Arial" w:cs="Arial"/>
          <w:shd w:val="clear" w:color="auto" w:fill="FFFFFF"/>
          <w:lang w:val="en-GB"/>
        </w:rPr>
        <w:t>BF-200 ALA PDT are lacking.</w:t>
      </w:r>
    </w:p>
    <w:p w14:paraId="700F139E" w14:textId="485AE47D" w:rsidR="00C0682F" w:rsidRPr="00130C01" w:rsidRDefault="00C0682F" w:rsidP="00C0682F">
      <w:pPr>
        <w:spacing w:line="360" w:lineRule="auto"/>
        <w:ind w:left="0" w:firstLine="0"/>
        <w:jc w:val="both"/>
        <w:rPr>
          <w:rFonts w:ascii="Arial" w:hAnsi="Arial" w:cs="Arial"/>
          <w:szCs w:val="24"/>
          <w:lang w:val="en-GB"/>
        </w:rPr>
      </w:pPr>
      <w:r w:rsidRPr="00130C01">
        <w:rPr>
          <w:rFonts w:ascii="Arial" w:hAnsi="Arial" w:cs="Arial"/>
          <w:szCs w:val="24"/>
          <w:lang w:val="en-GB"/>
        </w:rPr>
        <w:t xml:space="preserve">The present </w:t>
      </w:r>
      <w:r w:rsidR="005662F4" w:rsidRPr="00130C01">
        <w:rPr>
          <w:rFonts w:ascii="Arial" w:hAnsi="Arial" w:cs="Arial"/>
          <w:szCs w:val="24"/>
          <w:lang w:val="en-GB"/>
        </w:rPr>
        <w:t xml:space="preserve">prospective within-patient comparison </w:t>
      </w:r>
      <w:r w:rsidRPr="00130C01">
        <w:rPr>
          <w:rFonts w:ascii="Arial" w:hAnsi="Arial" w:cs="Arial"/>
          <w:szCs w:val="24"/>
          <w:lang w:val="en-GB"/>
        </w:rPr>
        <w:t xml:space="preserve">study is the first to </w:t>
      </w:r>
      <w:r w:rsidR="00397B4D" w:rsidRPr="00130C01">
        <w:rPr>
          <w:rFonts w:ascii="Arial" w:hAnsi="Arial" w:cs="Arial"/>
          <w:szCs w:val="24"/>
          <w:lang w:val="en-GB"/>
        </w:rPr>
        <w:t xml:space="preserve">evaluate </w:t>
      </w:r>
      <w:r w:rsidR="009F25D9" w:rsidRPr="00130C01">
        <w:rPr>
          <w:rFonts w:ascii="Arial" w:hAnsi="Arial" w:cs="Arial"/>
          <w:szCs w:val="24"/>
          <w:lang w:val="en-GB"/>
        </w:rPr>
        <w:t>in a controlled setting</w:t>
      </w:r>
      <w:r w:rsidR="00012BA6" w:rsidRPr="00130C01">
        <w:rPr>
          <w:rFonts w:ascii="Arial" w:hAnsi="Arial" w:cs="Arial"/>
          <w:szCs w:val="24"/>
          <w:lang w:val="en-GB"/>
        </w:rPr>
        <w:t xml:space="preserve"> the </w:t>
      </w:r>
      <w:r w:rsidR="00397B4D" w:rsidRPr="00130C01">
        <w:rPr>
          <w:rFonts w:ascii="Arial" w:hAnsi="Arial" w:cs="Arial"/>
          <w:szCs w:val="24"/>
          <w:lang w:val="en-GB"/>
        </w:rPr>
        <w:t xml:space="preserve">difference between </w:t>
      </w:r>
      <w:r w:rsidRPr="00130C01">
        <w:rPr>
          <w:rFonts w:ascii="Arial" w:hAnsi="Arial" w:cs="Arial"/>
          <w:szCs w:val="24"/>
          <w:lang w:val="en-GB"/>
        </w:rPr>
        <w:t xml:space="preserve">occlusive </w:t>
      </w:r>
      <w:r w:rsidR="00397B4D" w:rsidRPr="00130C01">
        <w:rPr>
          <w:rFonts w:ascii="Arial" w:hAnsi="Arial" w:cs="Arial"/>
          <w:szCs w:val="24"/>
          <w:lang w:val="en-GB"/>
        </w:rPr>
        <w:t xml:space="preserve">and non-occlusive </w:t>
      </w:r>
      <w:r w:rsidRPr="00130C01">
        <w:rPr>
          <w:rFonts w:ascii="Arial" w:hAnsi="Arial" w:cs="Arial"/>
          <w:szCs w:val="24"/>
          <w:lang w:val="en-GB"/>
        </w:rPr>
        <w:t>application of BF-200</w:t>
      </w:r>
      <w:r w:rsidR="00E35823" w:rsidRPr="00130C01">
        <w:rPr>
          <w:rFonts w:ascii="Arial" w:hAnsi="Arial" w:cs="Arial"/>
          <w:szCs w:val="24"/>
          <w:lang w:val="en-GB"/>
        </w:rPr>
        <w:t xml:space="preserve"> ALA</w:t>
      </w:r>
      <w:r w:rsidRPr="00130C01">
        <w:rPr>
          <w:rFonts w:ascii="Arial" w:hAnsi="Arial" w:cs="Arial"/>
          <w:szCs w:val="24"/>
          <w:lang w:val="en-GB"/>
        </w:rPr>
        <w:t xml:space="preserve"> </w:t>
      </w:r>
      <w:proofErr w:type="gramStart"/>
      <w:r w:rsidR="00397B4D" w:rsidRPr="00130C01">
        <w:rPr>
          <w:rFonts w:ascii="Arial" w:hAnsi="Arial" w:cs="Arial"/>
          <w:szCs w:val="24"/>
          <w:lang w:val="en-GB"/>
        </w:rPr>
        <w:t>with regard to</w:t>
      </w:r>
      <w:proofErr w:type="gramEnd"/>
      <w:r w:rsidR="00397B4D" w:rsidRPr="00130C01">
        <w:rPr>
          <w:rFonts w:ascii="Arial" w:hAnsi="Arial" w:cs="Arial"/>
          <w:szCs w:val="24"/>
          <w:lang w:val="en-GB"/>
        </w:rPr>
        <w:t xml:space="preserve"> </w:t>
      </w:r>
      <w:r w:rsidR="00012BA6" w:rsidRPr="00130C01">
        <w:rPr>
          <w:rFonts w:ascii="Arial" w:hAnsi="Arial" w:cs="Arial"/>
          <w:szCs w:val="24"/>
          <w:lang w:val="en-GB"/>
        </w:rPr>
        <w:t xml:space="preserve">clinical </w:t>
      </w:r>
      <w:r w:rsidR="00397B4D" w:rsidRPr="00130C01">
        <w:rPr>
          <w:rFonts w:ascii="Arial" w:hAnsi="Arial" w:cs="Arial"/>
          <w:szCs w:val="24"/>
          <w:lang w:val="en-GB"/>
        </w:rPr>
        <w:t xml:space="preserve">efficacy </w:t>
      </w:r>
      <w:r w:rsidRPr="00130C01">
        <w:rPr>
          <w:rFonts w:ascii="Arial" w:hAnsi="Arial" w:cs="Arial"/>
          <w:szCs w:val="24"/>
          <w:lang w:val="en-GB"/>
        </w:rPr>
        <w:t xml:space="preserve">and </w:t>
      </w:r>
      <w:r w:rsidR="00012BA6" w:rsidRPr="00130C01">
        <w:rPr>
          <w:rFonts w:ascii="Arial" w:hAnsi="Arial" w:cs="Arial"/>
          <w:szCs w:val="24"/>
          <w:lang w:val="en-GB"/>
        </w:rPr>
        <w:t>adverse reactions</w:t>
      </w:r>
      <w:r w:rsidRPr="00130C01">
        <w:rPr>
          <w:rFonts w:ascii="Arial" w:hAnsi="Arial" w:cs="Arial"/>
          <w:szCs w:val="24"/>
          <w:lang w:val="en-GB"/>
        </w:rPr>
        <w:t xml:space="preserve"> in patients with multiple AK in the head region. </w:t>
      </w:r>
    </w:p>
    <w:p w14:paraId="51226622" w14:textId="77777777" w:rsidR="008E0DBA" w:rsidRPr="00353304" w:rsidRDefault="00D226EB" w:rsidP="00353304">
      <w:pPr>
        <w:spacing w:line="360" w:lineRule="auto"/>
        <w:ind w:left="0" w:firstLine="0"/>
        <w:jc w:val="both"/>
        <w:rPr>
          <w:rFonts w:ascii="Arial" w:hAnsi="Arial" w:cs="Arial"/>
          <w:b/>
          <w:szCs w:val="24"/>
          <w:lang w:val="en-GB"/>
        </w:rPr>
      </w:pPr>
      <w:r w:rsidRPr="009D70D5">
        <w:rPr>
          <w:rFonts w:ascii="Arial" w:hAnsi="Arial" w:cs="Arial"/>
          <w:szCs w:val="24"/>
        </w:rPr>
        <w:br/>
      </w:r>
      <w:r w:rsidRPr="00353304">
        <w:rPr>
          <w:rFonts w:ascii="Arial" w:hAnsi="Arial" w:cs="Arial"/>
          <w:b/>
          <w:szCs w:val="24"/>
          <w:lang w:val="en-GB"/>
        </w:rPr>
        <w:t>Patients and methods</w:t>
      </w:r>
    </w:p>
    <w:p w14:paraId="3D3F6C26" w14:textId="77777777" w:rsidR="00304783" w:rsidRPr="00353304" w:rsidRDefault="00304783" w:rsidP="00353304">
      <w:pPr>
        <w:spacing w:line="360" w:lineRule="auto"/>
        <w:ind w:left="0" w:firstLine="0"/>
        <w:jc w:val="both"/>
        <w:rPr>
          <w:rFonts w:ascii="Arial" w:hAnsi="Arial" w:cs="Arial"/>
          <w:b/>
          <w:szCs w:val="24"/>
          <w:lang w:val="en-GB"/>
        </w:rPr>
      </w:pPr>
    </w:p>
    <w:p w14:paraId="67C288A1" w14:textId="7D59F3E0" w:rsidR="008E0DBA" w:rsidRPr="00353304" w:rsidRDefault="009548F9" w:rsidP="00353304">
      <w:pPr>
        <w:spacing w:line="360" w:lineRule="auto"/>
        <w:ind w:left="0" w:firstLine="0"/>
        <w:jc w:val="both"/>
        <w:rPr>
          <w:rFonts w:ascii="Arial" w:hAnsi="Arial" w:cs="Arial"/>
          <w:b/>
          <w:szCs w:val="24"/>
          <w:lang w:val="en-GB"/>
        </w:rPr>
      </w:pPr>
      <w:r w:rsidRPr="00353304">
        <w:rPr>
          <w:rFonts w:ascii="Arial" w:hAnsi="Arial" w:cs="Arial"/>
          <w:b/>
          <w:szCs w:val="24"/>
          <w:lang w:val="en-GB"/>
        </w:rPr>
        <w:t>Study population</w:t>
      </w:r>
    </w:p>
    <w:p w14:paraId="0B656EFF" w14:textId="433083D3" w:rsidR="00194361" w:rsidRPr="00353304" w:rsidRDefault="00397B4D" w:rsidP="00353304">
      <w:pPr>
        <w:spacing w:line="360" w:lineRule="auto"/>
        <w:ind w:left="0" w:firstLine="0"/>
        <w:jc w:val="both"/>
        <w:rPr>
          <w:rFonts w:ascii="Arial" w:hAnsi="Arial" w:cs="Arial"/>
          <w:szCs w:val="24"/>
          <w:shd w:val="clear" w:color="auto" w:fill="FFFDF8"/>
          <w:lang w:val="en-GB"/>
        </w:rPr>
      </w:pPr>
      <w:r>
        <w:rPr>
          <w:rFonts w:ascii="Arial" w:hAnsi="Arial" w:cs="Arial"/>
          <w:szCs w:val="24"/>
          <w:lang w:val="en-GB"/>
        </w:rPr>
        <w:t>45</w:t>
      </w:r>
      <w:r w:rsidR="001B32CE" w:rsidRPr="00353304">
        <w:rPr>
          <w:rFonts w:ascii="Arial" w:hAnsi="Arial" w:cs="Arial"/>
          <w:szCs w:val="24"/>
          <w:lang w:val="en-GB"/>
        </w:rPr>
        <w:t xml:space="preserve"> </w:t>
      </w:r>
      <w:r w:rsidR="00D226EB" w:rsidRPr="00353304">
        <w:rPr>
          <w:rFonts w:ascii="Arial" w:hAnsi="Arial" w:cs="Arial"/>
          <w:szCs w:val="24"/>
          <w:lang w:val="en-GB"/>
        </w:rPr>
        <w:t>pati</w:t>
      </w:r>
      <w:r w:rsidR="00C57904" w:rsidRPr="00353304">
        <w:rPr>
          <w:rFonts w:ascii="Arial" w:hAnsi="Arial" w:cs="Arial"/>
          <w:szCs w:val="24"/>
          <w:lang w:val="en-GB"/>
        </w:rPr>
        <w:t xml:space="preserve">ents with Fitzpatrick skin </w:t>
      </w:r>
      <w:proofErr w:type="spellStart"/>
      <w:r w:rsidR="00F93848" w:rsidRPr="00353304">
        <w:rPr>
          <w:rFonts w:ascii="Arial" w:hAnsi="Arial" w:cs="Arial"/>
          <w:szCs w:val="24"/>
          <w:lang w:val="en-GB"/>
        </w:rPr>
        <w:t>photo</w:t>
      </w:r>
      <w:r w:rsidR="00C57904" w:rsidRPr="00353304">
        <w:rPr>
          <w:rFonts w:ascii="Arial" w:hAnsi="Arial" w:cs="Arial"/>
          <w:szCs w:val="24"/>
          <w:lang w:val="en-GB"/>
        </w:rPr>
        <w:t>type</w:t>
      </w:r>
      <w:proofErr w:type="spellEnd"/>
      <w:r w:rsidR="00D226EB" w:rsidRPr="00353304">
        <w:rPr>
          <w:rFonts w:ascii="Arial" w:hAnsi="Arial" w:cs="Arial"/>
          <w:szCs w:val="24"/>
          <w:lang w:val="en-GB"/>
        </w:rPr>
        <w:t xml:space="preserve"> I-III </w:t>
      </w:r>
      <w:r w:rsidR="00304783" w:rsidRPr="00353304">
        <w:rPr>
          <w:rFonts w:ascii="Arial" w:hAnsi="Arial" w:cs="Arial"/>
          <w:szCs w:val="24"/>
          <w:lang w:val="en-GB"/>
        </w:rPr>
        <w:t>and</w:t>
      </w:r>
      <w:r w:rsidR="00D226EB" w:rsidRPr="00353304">
        <w:rPr>
          <w:rFonts w:ascii="Arial" w:hAnsi="Arial" w:cs="Arial"/>
          <w:szCs w:val="24"/>
          <w:lang w:val="en-GB"/>
        </w:rPr>
        <w:t xml:space="preserve"> </w:t>
      </w:r>
      <w:r w:rsidR="00EA1778" w:rsidRPr="00353304">
        <w:rPr>
          <w:rFonts w:ascii="Arial" w:hAnsi="Arial" w:cs="Arial"/>
          <w:szCs w:val="24"/>
          <w:lang w:val="en-GB"/>
        </w:rPr>
        <w:t>mild</w:t>
      </w:r>
      <w:r w:rsidR="00FD0E51">
        <w:rPr>
          <w:rFonts w:ascii="Arial" w:hAnsi="Arial" w:cs="Arial"/>
          <w:szCs w:val="24"/>
          <w:lang w:val="en-GB"/>
        </w:rPr>
        <w:t>-</w:t>
      </w:r>
      <w:r w:rsidR="00EA1778" w:rsidRPr="00353304">
        <w:rPr>
          <w:rFonts w:ascii="Arial" w:hAnsi="Arial" w:cs="Arial"/>
          <w:szCs w:val="24"/>
          <w:lang w:val="en-GB"/>
        </w:rPr>
        <w:t>to</w:t>
      </w:r>
      <w:r w:rsidR="00FD0E51">
        <w:rPr>
          <w:rFonts w:ascii="Arial" w:hAnsi="Arial" w:cs="Arial"/>
          <w:szCs w:val="24"/>
          <w:lang w:val="en-GB"/>
        </w:rPr>
        <w:t>-</w:t>
      </w:r>
      <w:r w:rsidR="00EA1778" w:rsidRPr="00353304">
        <w:rPr>
          <w:rFonts w:ascii="Arial" w:hAnsi="Arial" w:cs="Arial"/>
          <w:szCs w:val="24"/>
          <w:lang w:val="en-GB"/>
        </w:rPr>
        <w:t xml:space="preserve">moderate </w:t>
      </w:r>
      <w:r w:rsidR="00D226EB" w:rsidRPr="00353304">
        <w:rPr>
          <w:rFonts w:ascii="Arial" w:hAnsi="Arial" w:cs="Arial"/>
          <w:szCs w:val="24"/>
          <w:lang w:val="en-GB"/>
        </w:rPr>
        <w:t>AK</w:t>
      </w:r>
      <w:r w:rsidR="00EA1778" w:rsidRPr="00353304">
        <w:rPr>
          <w:rFonts w:ascii="Arial" w:hAnsi="Arial" w:cs="Arial"/>
          <w:szCs w:val="24"/>
          <w:lang w:val="en-GB"/>
        </w:rPr>
        <w:t xml:space="preserve"> (</w:t>
      </w:r>
      <w:r w:rsidR="00EB5A80" w:rsidRPr="00353304">
        <w:rPr>
          <w:rFonts w:ascii="Arial" w:hAnsi="Arial" w:cs="Arial"/>
          <w:szCs w:val="24"/>
          <w:lang w:val="en-GB"/>
        </w:rPr>
        <w:t>grad</w:t>
      </w:r>
      <w:r w:rsidR="00FD0E51">
        <w:rPr>
          <w:rFonts w:ascii="Arial" w:hAnsi="Arial" w:cs="Arial"/>
          <w:szCs w:val="24"/>
          <w:lang w:val="en-GB"/>
        </w:rPr>
        <w:t>e</w:t>
      </w:r>
      <w:r w:rsidR="00EB5A80" w:rsidRPr="00353304">
        <w:rPr>
          <w:rFonts w:ascii="Arial" w:hAnsi="Arial" w:cs="Arial"/>
          <w:szCs w:val="24"/>
          <w:lang w:val="en-GB"/>
        </w:rPr>
        <w:t xml:space="preserve"> I-II </w:t>
      </w:r>
      <w:r w:rsidR="00AC1AE5" w:rsidRPr="00353304">
        <w:rPr>
          <w:rFonts w:ascii="Arial" w:hAnsi="Arial" w:cs="Arial"/>
          <w:szCs w:val="24"/>
          <w:lang w:val="en-GB"/>
        </w:rPr>
        <w:t>according to Olsen et al</w:t>
      </w:r>
      <w:bookmarkStart w:id="4" w:name="_Ref495568211"/>
      <w:r w:rsidR="008C152C" w:rsidRPr="00340E09">
        <w:rPr>
          <w:rFonts w:ascii="Arial" w:hAnsi="Arial" w:cs="Arial"/>
          <w:szCs w:val="24"/>
          <w:lang w:val="en-GB"/>
        </w:rPr>
        <w:t>.</w:t>
      </w:r>
      <w:r w:rsidR="007E1BAC" w:rsidRPr="00353304">
        <w:rPr>
          <w:rStyle w:val="Endnotenzeichen"/>
          <w:rFonts w:ascii="Arial" w:hAnsi="Arial" w:cs="Arial"/>
          <w:szCs w:val="24"/>
          <w:lang w:val="en-GB"/>
        </w:rPr>
        <w:endnoteReference w:id="5"/>
      </w:r>
      <w:bookmarkEnd w:id="4"/>
      <w:r w:rsidR="00EA1778" w:rsidRPr="00353304">
        <w:rPr>
          <w:rFonts w:ascii="Arial" w:hAnsi="Arial" w:cs="Arial"/>
          <w:szCs w:val="24"/>
          <w:lang w:val="en-GB"/>
        </w:rPr>
        <w:t>)</w:t>
      </w:r>
      <w:r w:rsidR="00F93848" w:rsidRPr="00353304">
        <w:rPr>
          <w:rFonts w:ascii="Arial" w:hAnsi="Arial" w:cs="Arial"/>
          <w:szCs w:val="24"/>
          <w:lang w:val="en-GB"/>
        </w:rPr>
        <w:t xml:space="preserve"> </w:t>
      </w:r>
      <w:r w:rsidR="00D226EB" w:rsidRPr="00353304">
        <w:rPr>
          <w:rFonts w:ascii="Arial" w:hAnsi="Arial" w:cs="Arial"/>
          <w:szCs w:val="24"/>
          <w:lang w:val="en-GB"/>
        </w:rPr>
        <w:t>on the scalp or face</w:t>
      </w:r>
      <w:r w:rsidR="00304783" w:rsidRPr="00353304">
        <w:rPr>
          <w:rFonts w:ascii="Arial" w:hAnsi="Arial" w:cs="Arial"/>
          <w:szCs w:val="24"/>
          <w:lang w:val="en-GB"/>
        </w:rPr>
        <w:t xml:space="preserve"> were </w:t>
      </w:r>
      <w:r w:rsidR="008C152C" w:rsidRPr="00340E09">
        <w:rPr>
          <w:rFonts w:ascii="Arial" w:hAnsi="Arial" w:cs="Arial"/>
          <w:szCs w:val="24"/>
          <w:lang w:val="en-GB"/>
        </w:rPr>
        <w:t>enrolled</w:t>
      </w:r>
      <w:r w:rsidR="00D226EB" w:rsidRPr="00353304">
        <w:rPr>
          <w:rFonts w:ascii="Arial" w:hAnsi="Arial" w:cs="Arial"/>
          <w:szCs w:val="24"/>
          <w:lang w:val="en-GB"/>
        </w:rPr>
        <w:t xml:space="preserve">. </w:t>
      </w:r>
      <w:r w:rsidR="00AC1AE5" w:rsidRPr="00353304">
        <w:rPr>
          <w:rFonts w:ascii="Arial" w:hAnsi="Arial" w:cs="Arial"/>
          <w:szCs w:val="24"/>
          <w:lang w:val="en-GB"/>
        </w:rPr>
        <w:t xml:space="preserve">AK were diagnosed clinically. </w:t>
      </w:r>
      <w:r w:rsidR="002C4AB0" w:rsidRPr="00353304">
        <w:rPr>
          <w:rFonts w:ascii="Arial" w:hAnsi="Arial" w:cs="Arial"/>
          <w:szCs w:val="24"/>
          <w:lang w:val="en-GB"/>
        </w:rPr>
        <w:t xml:space="preserve">The size of </w:t>
      </w:r>
      <w:r w:rsidR="001E74F8" w:rsidRPr="00353304">
        <w:rPr>
          <w:rFonts w:ascii="Arial" w:hAnsi="Arial" w:cs="Arial"/>
          <w:szCs w:val="24"/>
          <w:lang w:val="en-GB"/>
        </w:rPr>
        <w:t xml:space="preserve">the </w:t>
      </w:r>
      <w:r w:rsidR="002C4AB0" w:rsidRPr="00353304">
        <w:rPr>
          <w:rFonts w:ascii="Arial" w:hAnsi="Arial" w:cs="Arial"/>
          <w:szCs w:val="24"/>
          <w:lang w:val="en-GB"/>
        </w:rPr>
        <w:t>AK lesion</w:t>
      </w:r>
      <w:r w:rsidR="001E74F8" w:rsidRPr="00353304">
        <w:rPr>
          <w:rFonts w:ascii="Arial" w:hAnsi="Arial" w:cs="Arial"/>
          <w:szCs w:val="24"/>
          <w:lang w:val="en-GB"/>
        </w:rPr>
        <w:t>s</w:t>
      </w:r>
      <w:r w:rsidR="002C4AB0" w:rsidRPr="00353304">
        <w:rPr>
          <w:rFonts w:ascii="Arial" w:hAnsi="Arial" w:cs="Arial"/>
          <w:szCs w:val="24"/>
          <w:lang w:val="en-GB"/>
        </w:rPr>
        <w:t xml:space="preserve"> </w:t>
      </w:r>
      <w:r w:rsidR="001E74F8" w:rsidRPr="00353304">
        <w:rPr>
          <w:rFonts w:ascii="Arial" w:hAnsi="Arial" w:cs="Arial"/>
          <w:szCs w:val="24"/>
          <w:lang w:val="en-GB"/>
        </w:rPr>
        <w:t xml:space="preserve">ranged </w:t>
      </w:r>
      <w:r w:rsidR="002C4AB0" w:rsidRPr="00353304">
        <w:rPr>
          <w:rFonts w:ascii="Arial" w:hAnsi="Arial" w:cs="Arial"/>
          <w:szCs w:val="24"/>
          <w:lang w:val="en-GB"/>
        </w:rPr>
        <w:t xml:space="preserve">between 0.5 and </w:t>
      </w:r>
      <w:r w:rsidR="00DA4D08" w:rsidRPr="00353304">
        <w:rPr>
          <w:rFonts w:ascii="Arial" w:hAnsi="Arial" w:cs="Arial"/>
          <w:szCs w:val="24"/>
          <w:lang w:val="en-GB"/>
        </w:rPr>
        <w:t>1</w:t>
      </w:r>
      <w:r w:rsidR="00256EC0">
        <w:rPr>
          <w:rFonts w:ascii="Arial" w:hAnsi="Arial" w:cs="Arial"/>
          <w:szCs w:val="24"/>
          <w:lang w:val="en-GB"/>
        </w:rPr>
        <w:t>.</w:t>
      </w:r>
      <w:r w:rsidR="002C4AB0" w:rsidRPr="00353304">
        <w:rPr>
          <w:rFonts w:ascii="Arial" w:hAnsi="Arial" w:cs="Arial"/>
          <w:szCs w:val="24"/>
          <w:lang w:val="en-GB"/>
        </w:rPr>
        <w:t>5 cm in diameter</w:t>
      </w:r>
      <w:r w:rsidR="00D226EB" w:rsidRPr="00353304">
        <w:rPr>
          <w:rFonts w:ascii="Arial" w:hAnsi="Arial" w:cs="Arial"/>
          <w:szCs w:val="24"/>
          <w:lang w:val="en-GB"/>
        </w:rPr>
        <w:t xml:space="preserve">. </w:t>
      </w:r>
      <w:r w:rsidR="00D226EB" w:rsidRPr="00353304">
        <w:rPr>
          <w:rFonts w:ascii="Arial" w:hAnsi="Arial" w:cs="Arial"/>
          <w:szCs w:val="24"/>
          <w:lang w:val="en-GB"/>
        </w:rPr>
        <w:lastRenderedPageBreak/>
        <w:t xml:space="preserve">Exclusion criteria were </w:t>
      </w:r>
      <w:r w:rsidR="00FD0E51">
        <w:rPr>
          <w:rFonts w:ascii="Arial" w:hAnsi="Arial" w:cs="Arial"/>
          <w:szCs w:val="24"/>
          <w:lang w:val="en-GB"/>
        </w:rPr>
        <w:t xml:space="preserve">an </w:t>
      </w:r>
      <w:r w:rsidR="00D226EB" w:rsidRPr="00353304">
        <w:rPr>
          <w:rFonts w:ascii="Arial" w:hAnsi="Arial" w:cs="Arial"/>
          <w:szCs w:val="24"/>
          <w:lang w:val="en-GB"/>
        </w:rPr>
        <w:t>age</w:t>
      </w:r>
      <w:r w:rsidR="00EB5A80" w:rsidRPr="00353304">
        <w:rPr>
          <w:rFonts w:ascii="Arial" w:hAnsi="Arial" w:cs="Arial"/>
          <w:szCs w:val="24"/>
          <w:lang w:val="en-GB"/>
        </w:rPr>
        <w:t xml:space="preserve"> </w:t>
      </w:r>
      <w:r w:rsidR="00EA1778" w:rsidRPr="00353304">
        <w:rPr>
          <w:rFonts w:ascii="Arial" w:hAnsi="Arial" w:cs="Arial"/>
          <w:szCs w:val="24"/>
          <w:lang w:val="en-GB"/>
        </w:rPr>
        <w:t xml:space="preserve">under </w:t>
      </w:r>
      <w:r w:rsidR="00D226EB" w:rsidRPr="00353304">
        <w:rPr>
          <w:rFonts w:ascii="Arial" w:hAnsi="Arial" w:cs="Arial"/>
          <w:szCs w:val="24"/>
          <w:lang w:val="en-GB"/>
        </w:rPr>
        <w:t xml:space="preserve">18 or </w:t>
      </w:r>
      <w:r w:rsidR="00EA1778" w:rsidRPr="00353304">
        <w:rPr>
          <w:rFonts w:ascii="Arial" w:hAnsi="Arial" w:cs="Arial"/>
          <w:szCs w:val="24"/>
          <w:lang w:val="en-GB"/>
        </w:rPr>
        <w:t xml:space="preserve">over </w:t>
      </w:r>
      <w:r w:rsidR="00D226EB" w:rsidRPr="00353304">
        <w:rPr>
          <w:rFonts w:ascii="Arial" w:hAnsi="Arial" w:cs="Arial"/>
          <w:szCs w:val="24"/>
          <w:lang w:val="en-GB"/>
        </w:rPr>
        <w:t xml:space="preserve">90 years, </w:t>
      </w:r>
      <w:r w:rsidR="00012BA6" w:rsidRPr="00340E09">
        <w:rPr>
          <w:rFonts w:ascii="Arial" w:hAnsi="Arial" w:cs="Arial"/>
          <w:szCs w:val="24"/>
          <w:lang w:val="en-GB"/>
        </w:rPr>
        <w:t>hypersensitivity</w:t>
      </w:r>
      <w:r w:rsidR="00012BA6" w:rsidRPr="00353304">
        <w:rPr>
          <w:rFonts w:ascii="Arial" w:hAnsi="Arial" w:cs="Arial"/>
          <w:color w:val="FF0000"/>
          <w:szCs w:val="24"/>
          <w:lang w:val="en-GB"/>
        </w:rPr>
        <w:t xml:space="preserve"> </w:t>
      </w:r>
      <w:r w:rsidR="00C20B71" w:rsidRPr="00340E09">
        <w:rPr>
          <w:rFonts w:ascii="Arial" w:hAnsi="Arial" w:cs="Arial"/>
          <w:szCs w:val="24"/>
          <w:lang w:val="en-GB"/>
        </w:rPr>
        <w:t>to</w:t>
      </w:r>
      <w:r w:rsidR="00C20B71" w:rsidRPr="00353304">
        <w:rPr>
          <w:rFonts w:ascii="Arial" w:hAnsi="Arial" w:cs="Arial"/>
          <w:szCs w:val="24"/>
          <w:lang w:val="en-GB"/>
        </w:rPr>
        <w:t xml:space="preserve"> </w:t>
      </w:r>
      <w:r w:rsidR="00FD0E51">
        <w:rPr>
          <w:rFonts w:ascii="Arial" w:hAnsi="Arial" w:cs="Arial"/>
          <w:szCs w:val="24"/>
          <w:lang w:val="en-GB"/>
        </w:rPr>
        <w:t>ALA</w:t>
      </w:r>
      <w:r w:rsidR="00C57904" w:rsidRPr="00353304">
        <w:rPr>
          <w:rFonts w:ascii="Arial" w:hAnsi="Arial" w:cs="Arial"/>
          <w:szCs w:val="24"/>
          <w:lang w:val="en-GB"/>
        </w:rPr>
        <w:t>,</w:t>
      </w:r>
      <w:r w:rsidR="00226BB2" w:rsidRPr="00340E09">
        <w:rPr>
          <w:rFonts w:ascii="Arial" w:hAnsi="Arial" w:cs="Arial"/>
          <w:szCs w:val="24"/>
          <w:lang w:val="en-GB"/>
        </w:rPr>
        <w:t xml:space="preserve"> </w:t>
      </w:r>
      <w:r w:rsidR="00C20B71" w:rsidRPr="00340E09">
        <w:rPr>
          <w:rFonts w:ascii="Arial" w:hAnsi="Arial" w:cs="Arial"/>
          <w:szCs w:val="24"/>
          <w:lang w:val="en-GB"/>
        </w:rPr>
        <w:t>porphyria, chronic immunosuppression</w:t>
      </w:r>
      <w:r w:rsidR="00FD0E51">
        <w:rPr>
          <w:rFonts w:ascii="Arial" w:hAnsi="Arial" w:cs="Arial"/>
          <w:szCs w:val="24"/>
          <w:lang w:val="en-GB"/>
        </w:rPr>
        <w:t xml:space="preserve"> and</w:t>
      </w:r>
      <w:r w:rsidR="00C20B71" w:rsidRPr="00340E09">
        <w:rPr>
          <w:rFonts w:ascii="Arial" w:hAnsi="Arial" w:cs="Arial"/>
          <w:szCs w:val="24"/>
          <w:lang w:val="en-GB"/>
        </w:rPr>
        <w:t xml:space="preserve"> </w:t>
      </w:r>
      <w:r w:rsidR="005662F4">
        <w:rPr>
          <w:rFonts w:ascii="Arial" w:hAnsi="Arial" w:cs="Arial"/>
          <w:szCs w:val="24"/>
          <w:lang w:val="en-GB"/>
        </w:rPr>
        <w:t xml:space="preserve">any </w:t>
      </w:r>
      <w:r w:rsidR="00C57904" w:rsidRPr="00353304">
        <w:rPr>
          <w:rFonts w:ascii="Arial" w:hAnsi="Arial" w:cs="Arial"/>
          <w:szCs w:val="24"/>
          <w:lang w:val="en-GB"/>
        </w:rPr>
        <w:t xml:space="preserve">other dermatological disease in the </w:t>
      </w:r>
      <w:r w:rsidR="001E74F8" w:rsidRPr="00353304">
        <w:rPr>
          <w:rFonts w:ascii="Arial" w:hAnsi="Arial" w:cs="Arial"/>
          <w:szCs w:val="24"/>
          <w:lang w:val="en-GB"/>
        </w:rPr>
        <w:t xml:space="preserve">treatment </w:t>
      </w:r>
      <w:r w:rsidR="00C57904" w:rsidRPr="00353304">
        <w:rPr>
          <w:rFonts w:ascii="Arial" w:hAnsi="Arial" w:cs="Arial"/>
          <w:szCs w:val="24"/>
          <w:lang w:val="en-GB"/>
        </w:rPr>
        <w:t>area</w:t>
      </w:r>
      <w:r w:rsidR="00FD0E51">
        <w:rPr>
          <w:rFonts w:ascii="Arial" w:hAnsi="Arial" w:cs="Arial"/>
          <w:szCs w:val="24"/>
          <w:lang w:val="en-GB"/>
        </w:rPr>
        <w:t>s</w:t>
      </w:r>
      <w:r w:rsidR="00C57904" w:rsidRPr="00353304">
        <w:rPr>
          <w:rFonts w:ascii="Arial" w:hAnsi="Arial" w:cs="Arial"/>
          <w:szCs w:val="24"/>
          <w:lang w:val="en-GB"/>
        </w:rPr>
        <w:t xml:space="preserve"> </w:t>
      </w:r>
      <w:r w:rsidR="00FD0E51">
        <w:rPr>
          <w:rFonts w:ascii="Arial" w:hAnsi="Arial" w:cs="Arial"/>
          <w:szCs w:val="24"/>
          <w:lang w:val="en-GB"/>
        </w:rPr>
        <w:t>that would interfere with the assessment of the AK</w:t>
      </w:r>
      <w:r w:rsidR="00A25B32" w:rsidRPr="00353304">
        <w:rPr>
          <w:rFonts w:ascii="Arial" w:hAnsi="Arial" w:cs="Arial"/>
          <w:szCs w:val="24"/>
          <w:shd w:val="clear" w:color="auto" w:fill="FFFDF8"/>
          <w:lang w:val="en-GB"/>
        </w:rPr>
        <w:t xml:space="preserve">. </w:t>
      </w:r>
      <w:r w:rsidR="001E74F8" w:rsidRPr="00353304">
        <w:rPr>
          <w:rFonts w:ascii="Arial" w:hAnsi="Arial" w:cs="Arial"/>
          <w:szCs w:val="24"/>
          <w:shd w:val="clear" w:color="auto" w:fill="FFFDF8"/>
          <w:lang w:val="en-GB"/>
        </w:rPr>
        <w:t xml:space="preserve">Patients </w:t>
      </w:r>
      <w:r w:rsidR="00194361" w:rsidRPr="00353304">
        <w:rPr>
          <w:rFonts w:ascii="Arial" w:hAnsi="Arial" w:cs="Arial"/>
          <w:szCs w:val="24"/>
          <w:shd w:val="clear" w:color="auto" w:fill="FFFDF8"/>
          <w:lang w:val="en-GB"/>
        </w:rPr>
        <w:t xml:space="preserve">were given written and verbal information on the nature of the study and signed informed consent was obtained before </w:t>
      </w:r>
      <w:r w:rsidR="001E74F8" w:rsidRPr="00353304">
        <w:rPr>
          <w:rFonts w:ascii="Arial" w:hAnsi="Arial" w:cs="Arial"/>
          <w:szCs w:val="24"/>
          <w:shd w:val="clear" w:color="auto" w:fill="FFFDF8"/>
          <w:lang w:val="en-GB"/>
        </w:rPr>
        <w:t xml:space="preserve">their </w:t>
      </w:r>
      <w:r w:rsidR="008C152C" w:rsidRPr="00340E09">
        <w:rPr>
          <w:rFonts w:ascii="Arial" w:hAnsi="Arial" w:cs="Arial"/>
          <w:szCs w:val="24"/>
          <w:shd w:val="clear" w:color="auto" w:fill="FFFDF8"/>
          <w:lang w:val="en-GB"/>
        </w:rPr>
        <w:t>enrolment</w:t>
      </w:r>
      <w:r w:rsidR="00CD0970" w:rsidRPr="00353304">
        <w:rPr>
          <w:rFonts w:ascii="Arial" w:hAnsi="Arial" w:cs="Arial"/>
          <w:szCs w:val="24"/>
          <w:shd w:val="clear" w:color="auto" w:fill="FFFDF8"/>
          <w:lang w:val="en-GB"/>
        </w:rPr>
        <w:t>.</w:t>
      </w:r>
    </w:p>
    <w:p w14:paraId="4D5FF4A4" w14:textId="620619A7" w:rsidR="00194361" w:rsidRPr="00353304" w:rsidRDefault="00194361" w:rsidP="00353304">
      <w:pPr>
        <w:spacing w:line="360" w:lineRule="auto"/>
        <w:ind w:left="0" w:firstLine="0"/>
        <w:jc w:val="both"/>
        <w:rPr>
          <w:rFonts w:ascii="Arial" w:hAnsi="Arial" w:cs="Arial"/>
          <w:b/>
          <w:szCs w:val="24"/>
          <w:lang w:val="en-GB"/>
        </w:rPr>
      </w:pPr>
      <w:r w:rsidRPr="00353304">
        <w:rPr>
          <w:rFonts w:ascii="Arial" w:hAnsi="Arial" w:cs="Arial"/>
          <w:color w:val="000000"/>
          <w:szCs w:val="24"/>
          <w:shd w:val="clear" w:color="auto" w:fill="FFFDF8"/>
          <w:lang w:val="en-GB"/>
        </w:rPr>
        <w:t>The study was approved by the local ethic</w:t>
      </w:r>
      <w:r w:rsidR="00F93848" w:rsidRPr="00353304">
        <w:rPr>
          <w:rFonts w:ascii="Arial" w:hAnsi="Arial" w:cs="Arial"/>
          <w:color w:val="000000"/>
          <w:szCs w:val="24"/>
          <w:shd w:val="clear" w:color="auto" w:fill="FFFDF8"/>
          <w:lang w:val="en-GB"/>
        </w:rPr>
        <w:t>s</w:t>
      </w:r>
      <w:r w:rsidRPr="00353304">
        <w:rPr>
          <w:rFonts w:ascii="Arial" w:hAnsi="Arial" w:cs="Arial"/>
          <w:color w:val="000000"/>
          <w:szCs w:val="24"/>
          <w:shd w:val="clear" w:color="auto" w:fill="FFFDF8"/>
          <w:lang w:val="en-GB"/>
        </w:rPr>
        <w:t xml:space="preserve"> committe</w:t>
      </w:r>
      <w:r w:rsidRPr="00353304">
        <w:rPr>
          <w:rFonts w:ascii="Arial" w:hAnsi="Arial" w:cs="Arial"/>
          <w:szCs w:val="24"/>
          <w:lang w:val="en-GB"/>
        </w:rPr>
        <w:t xml:space="preserve">e and conducted at the </w:t>
      </w:r>
      <w:r w:rsidR="00FC2249">
        <w:rPr>
          <w:rFonts w:ascii="Arial" w:hAnsi="Arial" w:cs="Arial"/>
          <w:szCs w:val="24"/>
          <w:lang w:val="en-GB"/>
        </w:rPr>
        <w:t xml:space="preserve">Department of Dermatology, </w:t>
      </w:r>
      <w:r w:rsidRPr="00353304">
        <w:rPr>
          <w:rFonts w:ascii="Arial" w:hAnsi="Arial" w:cs="Arial"/>
          <w:szCs w:val="24"/>
          <w:lang w:val="en-GB"/>
        </w:rPr>
        <w:t>Medical University of Vienna</w:t>
      </w:r>
      <w:r w:rsidR="00FC2249">
        <w:rPr>
          <w:rFonts w:ascii="Arial" w:hAnsi="Arial" w:cs="Arial"/>
          <w:szCs w:val="24"/>
          <w:lang w:val="en-GB"/>
        </w:rPr>
        <w:t>,</w:t>
      </w:r>
      <w:r w:rsidRPr="00353304">
        <w:rPr>
          <w:rFonts w:ascii="Arial" w:hAnsi="Arial" w:cs="Arial"/>
          <w:szCs w:val="24"/>
          <w:lang w:val="en-GB"/>
        </w:rPr>
        <w:t xml:space="preserve"> Austria</w:t>
      </w:r>
      <w:r w:rsidR="00FC2249">
        <w:rPr>
          <w:rFonts w:ascii="Arial" w:hAnsi="Arial" w:cs="Arial"/>
          <w:szCs w:val="24"/>
          <w:lang w:val="en-GB"/>
        </w:rPr>
        <w:t xml:space="preserve">, </w:t>
      </w:r>
      <w:r w:rsidRPr="00353304">
        <w:rPr>
          <w:rFonts w:ascii="Arial" w:hAnsi="Arial" w:cs="Arial"/>
          <w:szCs w:val="24"/>
          <w:lang w:val="en-GB"/>
        </w:rPr>
        <w:t>between March 2015 and October 2016</w:t>
      </w:r>
      <w:r w:rsidR="00923223">
        <w:rPr>
          <w:rFonts w:ascii="Arial" w:hAnsi="Arial" w:cs="Arial"/>
          <w:szCs w:val="24"/>
          <w:lang w:val="en-GB"/>
        </w:rPr>
        <w:t xml:space="preserve"> (EudraCT number: </w:t>
      </w:r>
      <w:r w:rsidR="00923223" w:rsidRPr="00923223">
        <w:rPr>
          <w:rFonts w:ascii="Arial" w:hAnsi="Arial" w:cs="Arial"/>
          <w:szCs w:val="24"/>
          <w:lang w:val="en-GB"/>
        </w:rPr>
        <w:t>2014-003331-18</w:t>
      </w:r>
      <w:r w:rsidR="00923223">
        <w:rPr>
          <w:rFonts w:ascii="Arial" w:hAnsi="Arial" w:cs="Arial"/>
          <w:szCs w:val="24"/>
          <w:lang w:val="en-GB"/>
        </w:rPr>
        <w:t>)</w:t>
      </w:r>
      <w:r w:rsidRPr="00353304">
        <w:rPr>
          <w:rFonts w:ascii="Arial" w:hAnsi="Arial" w:cs="Arial"/>
          <w:szCs w:val="24"/>
          <w:lang w:val="en-GB"/>
        </w:rPr>
        <w:t xml:space="preserve">. </w:t>
      </w:r>
    </w:p>
    <w:p w14:paraId="753926C5" w14:textId="1490007A" w:rsidR="002C4AB0" w:rsidRPr="00353304" w:rsidRDefault="002C4AB0" w:rsidP="00353304">
      <w:pPr>
        <w:spacing w:line="360" w:lineRule="auto"/>
        <w:ind w:left="0" w:firstLine="0"/>
        <w:jc w:val="both"/>
        <w:rPr>
          <w:rFonts w:ascii="Arial" w:hAnsi="Arial" w:cs="Arial"/>
          <w:b/>
          <w:szCs w:val="24"/>
          <w:lang w:val="en-GB"/>
        </w:rPr>
      </w:pPr>
    </w:p>
    <w:p w14:paraId="5BB81BCC" w14:textId="3C573542" w:rsidR="002C4AB0" w:rsidRPr="00353304" w:rsidRDefault="002C4AB0" w:rsidP="00353304">
      <w:pPr>
        <w:spacing w:line="360" w:lineRule="auto"/>
        <w:ind w:left="0" w:firstLine="0"/>
        <w:jc w:val="both"/>
        <w:rPr>
          <w:rFonts w:ascii="Arial" w:hAnsi="Arial" w:cs="Arial"/>
          <w:b/>
          <w:szCs w:val="24"/>
          <w:lang w:val="en-GB"/>
        </w:rPr>
      </w:pPr>
      <w:r w:rsidRPr="00353304">
        <w:rPr>
          <w:rFonts w:ascii="Arial" w:hAnsi="Arial" w:cs="Arial"/>
          <w:b/>
          <w:szCs w:val="24"/>
          <w:lang w:val="en-GB"/>
        </w:rPr>
        <w:t xml:space="preserve">Study </w:t>
      </w:r>
      <w:r w:rsidR="00C20B71">
        <w:rPr>
          <w:rFonts w:ascii="Arial" w:hAnsi="Arial" w:cs="Arial"/>
          <w:b/>
          <w:szCs w:val="24"/>
          <w:lang w:val="en-GB"/>
        </w:rPr>
        <w:t xml:space="preserve">design and study </w:t>
      </w:r>
      <w:r w:rsidRPr="00353304">
        <w:rPr>
          <w:rFonts w:ascii="Arial" w:hAnsi="Arial" w:cs="Arial"/>
          <w:b/>
          <w:szCs w:val="24"/>
          <w:lang w:val="en-GB"/>
        </w:rPr>
        <w:t>medication</w:t>
      </w:r>
    </w:p>
    <w:p w14:paraId="410F5459" w14:textId="373E103E" w:rsidR="002C4AB0" w:rsidRPr="00130C01" w:rsidRDefault="00C20B71" w:rsidP="00353304">
      <w:pPr>
        <w:spacing w:line="360" w:lineRule="auto"/>
        <w:ind w:left="0" w:firstLine="0"/>
        <w:jc w:val="both"/>
        <w:rPr>
          <w:rFonts w:ascii="Arial" w:hAnsi="Arial" w:cs="Arial"/>
          <w:szCs w:val="24"/>
          <w:lang w:val="en-GB"/>
        </w:rPr>
      </w:pPr>
      <w:r w:rsidRPr="00130C01">
        <w:rPr>
          <w:rFonts w:ascii="Arial" w:hAnsi="Arial" w:cs="Arial"/>
          <w:szCs w:val="24"/>
          <w:lang w:val="en-GB"/>
        </w:rPr>
        <w:t xml:space="preserve">This was a </w:t>
      </w:r>
      <w:r w:rsidR="005662F4" w:rsidRPr="00130C01">
        <w:rPr>
          <w:rFonts w:ascii="Arial" w:hAnsi="Arial" w:cs="Arial"/>
          <w:szCs w:val="24"/>
          <w:lang w:val="en-GB"/>
        </w:rPr>
        <w:t xml:space="preserve">prospective </w:t>
      </w:r>
      <w:r w:rsidRPr="00130C01">
        <w:rPr>
          <w:rFonts w:ascii="Arial" w:hAnsi="Arial" w:cs="Arial"/>
          <w:szCs w:val="24"/>
          <w:lang w:val="en-GB"/>
        </w:rPr>
        <w:t xml:space="preserve">investigator-blinded, intraindividual left-right comparison study. </w:t>
      </w:r>
      <w:r w:rsidR="002C4AB0" w:rsidRPr="00130C01">
        <w:rPr>
          <w:rFonts w:ascii="Arial" w:hAnsi="Arial" w:cs="Arial"/>
          <w:szCs w:val="24"/>
          <w:lang w:val="en-GB"/>
        </w:rPr>
        <w:t>The study medication</w:t>
      </w:r>
      <w:r w:rsidR="00F838CD" w:rsidRPr="00130C01">
        <w:rPr>
          <w:rFonts w:ascii="Arial" w:hAnsi="Arial" w:cs="Arial"/>
          <w:szCs w:val="24"/>
          <w:lang w:val="en-GB"/>
        </w:rPr>
        <w:t xml:space="preserve"> was BF-200 ALA gel (</w:t>
      </w:r>
      <w:proofErr w:type="spellStart"/>
      <w:r w:rsidR="00F838CD" w:rsidRPr="00130C01">
        <w:rPr>
          <w:rFonts w:ascii="Arial" w:hAnsi="Arial" w:cs="Arial"/>
          <w:szCs w:val="24"/>
          <w:lang w:val="en-GB"/>
        </w:rPr>
        <w:t>Ameluz</w:t>
      </w:r>
      <w:proofErr w:type="spellEnd"/>
      <w:r w:rsidR="00F838CD" w:rsidRPr="00130C01">
        <w:rPr>
          <w:rFonts w:ascii="Arial" w:hAnsi="Arial" w:cs="Arial"/>
          <w:szCs w:val="24"/>
          <w:lang w:val="en-GB"/>
        </w:rPr>
        <w:t xml:space="preserve">®) which </w:t>
      </w:r>
      <w:r w:rsidR="0038142E" w:rsidRPr="00130C01">
        <w:rPr>
          <w:rFonts w:ascii="Arial" w:hAnsi="Arial" w:cs="Arial"/>
          <w:szCs w:val="24"/>
          <w:lang w:val="en-GB"/>
        </w:rPr>
        <w:t xml:space="preserve">was provided </w:t>
      </w:r>
      <w:r w:rsidR="00194361" w:rsidRPr="00130C01">
        <w:rPr>
          <w:rFonts w:ascii="Arial" w:hAnsi="Arial" w:cs="Arial"/>
          <w:szCs w:val="24"/>
          <w:lang w:val="en-GB"/>
        </w:rPr>
        <w:t xml:space="preserve">by </w:t>
      </w:r>
      <w:proofErr w:type="spellStart"/>
      <w:r w:rsidR="002C4AB0" w:rsidRPr="00130C01">
        <w:rPr>
          <w:rFonts w:ascii="Arial" w:hAnsi="Arial" w:cs="Arial"/>
          <w:szCs w:val="24"/>
          <w:lang w:val="en-GB"/>
        </w:rPr>
        <w:t>Biof</w:t>
      </w:r>
      <w:r w:rsidR="00194361" w:rsidRPr="00130C01">
        <w:rPr>
          <w:rFonts w:ascii="Arial" w:hAnsi="Arial" w:cs="Arial"/>
          <w:szCs w:val="24"/>
          <w:lang w:val="en-GB"/>
        </w:rPr>
        <w:t>r</w:t>
      </w:r>
      <w:r w:rsidR="002C4AB0" w:rsidRPr="00130C01">
        <w:rPr>
          <w:rFonts w:ascii="Arial" w:hAnsi="Arial" w:cs="Arial"/>
          <w:szCs w:val="24"/>
          <w:lang w:val="en-GB"/>
        </w:rPr>
        <w:t>ontera</w:t>
      </w:r>
      <w:proofErr w:type="spellEnd"/>
      <w:r w:rsidR="002C4AB0" w:rsidRPr="00130C01">
        <w:rPr>
          <w:rFonts w:ascii="Arial" w:hAnsi="Arial" w:cs="Arial"/>
          <w:szCs w:val="24"/>
          <w:lang w:val="en-GB"/>
        </w:rPr>
        <w:t xml:space="preserve"> AG, Leverkusen, Germany.</w:t>
      </w:r>
    </w:p>
    <w:p w14:paraId="0423C21D" w14:textId="77777777" w:rsidR="002C4AB0" w:rsidRPr="00353304" w:rsidRDefault="002C4AB0" w:rsidP="00353304">
      <w:pPr>
        <w:spacing w:line="360" w:lineRule="auto"/>
        <w:ind w:left="0" w:firstLine="0"/>
        <w:jc w:val="both"/>
        <w:rPr>
          <w:rFonts w:ascii="Arial" w:hAnsi="Arial" w:cs="Arial"/>
          <w:szCs w:val="24"/>
          <w:lang w:val="en-GB"/>
        </w:rPr>
      </w:pPr>
    </w:p>
    <w:p w14:paraId="7AED76C2" w14:textId="77777777" w:rsidR="001E74F8" w:rsidRPr="00130C01" w:rsidRDefault="002C4AB0" w:rsidP="00353304">
      <w:pPr>
        <w:spacing w:line="360" w:lineRule="auto"/>
        <w:ind w:left="0" w:firstLine="0"/>
        <w:jc w:val="both"/>
        <w:rPr>
          <w:rFonts w:ascii="Arial" w:hAnsi="Arial" w:cs="Arial"/>
          <w:szCs w:val="24"/>
          <w:lang w:val="en-GB"/>
        </w:rPr>
      </w:pPr>
      <w:r w:rsidRPr="00130C01">
        <w:rPr>
          <w:rFonts w:ascii="Arial" w:hAnsi="Arial" w:cs="Arial"/>
          <w:b/>
          <w:szCs w:val="24"/>
          <w:lang w:val="en-GB"/>
        </w:rPr>
        <w:t>Treatment procedure</w:t>
      </w:r>
    </w:p>
    <w:p w14:paraId="6B57751F" w14:textId="7261A284" w:rsidR="008A0353" w:rsidRPr="00130C01" w:rsidRDefault="00EB5FEB" w:rsidP="00353304">
      <w:pPr>
        <w:spacing w:line="360" w:lineRule="auto"/>
        <w:ind w:left="0" w:firstLine="0"/>
        <w:jc w:val="both"/>
        <w:rPr>
          <w:rFonts w:ascii="Arial" w:hAnsi="Arial" w:cs="Arial"/>
          <w:szCs w:val="24"/>
          <w:lang w:val="en-GB"/>
        </w:rPr>
      </w:pPr>
      <w:r w:rsidRPr="00130C01">
        <w:rPr>
          <w:rFonts w:ascii="Arial" w:hAnsi="Arial" w:cs="Arial"/>
          <w:szCs w:val="24"/>
          <w:lang w:val="en-GB"/>
        </w:rPr>
        <w:t xml:space="preserve">At the first visit the patients' history was taken </w:t>
      </w:r>
      <w:r w:rsidR="004E690A" w:rsidRPr="00130C01">
        <w:rPr>
          <w:rFonts w:ascii="Arial" w:hAnsi="Arial" w:cs="Arial"/>
          <w:szCs w:val="24"/>
          <w:lang w:val="en-GB"/>
        </w:rPr>
        <w:t>and</w:t>
      </w:r>
      <w:r w:rsidRPr="00130C01">
        <w:rPr>
          <w:rFonts w:ascii="Arial" w:hAnsi="Arial" w:cs="Arial"/>
          <w:szCs w:val="24"/>
          <w:lang w:val="en-GB"/>
        </w:rPr>
        <w:t xml:space="preserve"> a thorough dermatological examination</w:t>
      </w:r>
      <w:r w:rsidR="004E690A" w:rsidRPr="00130C01">
        <w:rPr>
          <w:rFonts w:ascii="Arial" w:hAnsi="Arial" w:cs="Arial"/>
          <w:szCs w:val="24"/>
          <w:lang w:val="en-GB"/>
        </w:rPr>
        <w:t xml:space="preserve"> was performed</w:t>
      </w:r>
      <w:r w:rsidRPr="00130C01">
        <w:rPr>
          <w:rFonts w:ascii="Arial" w:hAnsi="Arial" w:cs="Arial"/>
          <w:b/>
          <w:szCs w:val="24"/>
          <w:lang w:val="en-GB"/>
        </w:rPr>
        <w:t xml:space="preserve">. </w:t>
      </w:r>
      <w:r w:rsidR="00D55551" w:rsidRPr="00130C01">
        <w:rPr>
          <w:rFonts w:ascii="Arial" w:hAnsi="Arial" w:cs="Arial"/>
          <w:szCs w:val="24"/>
          <w:lang w:val="en-GB"/>
        </w:rPr>
        <w:t>T</w:t>
      </w:r>
      <w:r w:rsidR="00E10022" w:rsidRPr="00130C01">
        <w:rPr>
          <w:rFonts w:ascii="Arial" w:hAnsi="Arial" w:cs="Arial"/>
          <w:szCs w:val="24"/>
          <w:lang w:val="en-GB"/>
        </w:rPr>
        <w:t>wo</w:t>
      </w:r>
      <w:r w:rsidR="00D55551" w:rsidRPr="00130C01">
        <w:rPr>
          <w:rFonts w:ascii="Arial" w:hAnsi="Arial" w:cs="Arial"/>
          <w:szCs w:val="24"/>
          <w:lang w:val="en-GB"/>
        </w:rPr>
        <w:t xml:space="preserve"> </w:t>
      </w:r>
      <w:r w:rsidR="004D1A86" w:rsidRPr="00130C01">
        <w:rPr>
          <w:rFonts w:ascii="Arial" w:hAnsi="Arial" w:cs="Arial"/>
          <w:szCs w:val="24"/>
          <w:lang w:val="en-GB"/>
        </w:rPr>
        <w:t xml:space="preserve">comparable </w:t>
      </w:r>
      <w:r w:rsidR="00E10022" w:rsidRPr="00130C01">
        <w:rPr>
          <w:rFonts w:ascii="Arial" w:hAnsi="Arial" w:cs="Arial"/>
          <w:szCs w:val="24"/>
          <w:lang w:val="en-GB"/>
        </w:rPr>
        <w:t xml:space="preserve">target </w:t>
      </w:r>
      <w:r w:rsidR="00D55551" w:rsidRPr="00130C01">
        <w:rPr>
          <w:rFonts w:ascii="Arial" w:hAnsi="Arial" w:cs="Arial"/>
          <w:szCs w:val="24"/>
          <w:lang w:val="en-GB"/>
        </w:rPr>
        <w:t xml:space="preserve">areas </w:t>
      </w:r>
      <w:r w:rsidR="00E10022" w:rsidRPr="00130C01">
        <w:rPr>
          <w:rFonts w:ascii="Arial" w:hAnsi="Arial" w:cs="Arial"/>
          <w:szCs w:val="24"/>
          <w:lang w:val="en-GB"/>
        </w:rPr>
        <w:t>of approximately 5 x 5 cm with 4 to 8 AK</w:t>
      </w:r>
      <w:r w:rsidR="00E10022" w:rsidRPr="00130C01" w:rsidDel="00EB5FEB">
        <w:rPr>
          <w:rFonts w:ascii="Arial" w:hAnsi="Arial" w:cs="Arial"/>
          <w:szCs w:val="24"/>
          <w:lang w:val="en-GB"/>
        </w:rPr>
        <w:t xml:space="preserve"> </w:t>
      </w:r>
      <w:r w:rsidRPr="00130C01">
        <w:rPr>
          <w:rFonts w:ascii="Arial" w:hAnsi="Arial" w:cs="Arial"/>
          <w:szCs w:val="24"/>
          <w:lang w:val="en-GB"/>
        </w:rPr>
        <w:t>were</w:t>
      </w:r>
      <w:r w:rsidR="00D55551" w:rsidRPr="00130C01">
        <w:rPr>
          <w:rFonts w:ascii="Arial" w:hAnsi="Arial" w:cs="Arial"/>
          <w:szCs w:val="24"/>
          <w:lang w:val="en-GB"/>
        </w:rPr>
        <w:t xml:space="preserve"> selected</w:t>
      </w:r>
      <w:r w:rsidR="00FB4F88" w:rsidRPr="00130C01">
        <w:rPr>
          <w:rFonts w:ascii="Arial" w:hAnsi="Arial" w:cs="Arial"/>
          <w:szCs w:val="24"/>
          <w:lang w:val="en-GB"/>
        </w:rPr>
        <w:t xml:space="preserve"> and </w:t>
      </w:r>
      <w:proofErr w:type="spellStart"/>
      <w:r w:rsidR="00FA50DE" w:rsidRPr="00130C01">
        <w:rPr>
          <w:rFonts w:ascii="Arial" w:hAnsi="Arial" w:cs="Arial"/>
          <w:szCs w:val="24"/>
          <w:lang w:val="en-GB"/>
        </w:rPr>
        <w:t>pre</w:t>
      </w:r>
      <w:r w:rsidR="008C152C" w:rsidRPr="00130C01">
        <w:rPr>
          <w:rFonts w:ascii="Arial" w:hAnsi="Arial" w:cs="Arial"/>
          <w:szCs w:val="24"/>
          <w:lang w:val="en-GB"/>
        </w:rPr>
        <w:t>treated</w:t>
      </w:r>
      <w:proofErr w:type="spellEnd"/>
      <w:r w:rsidR="00EB3490" w:rsidRPr="00130C01">
        <w:rPr>
          <w:rFonts w:ascii="Arial" w:hAnsi="Arial" w:cs="Arial"/>
          <w:szCs w:val="24"/>
          <w:lang w:val="en-GB"/>
        </w:rPr>
        <w:t xml:space="preserve"> </w:t>
      </w:r>
      <w:r w:rsidR="00070685" w:rsidRPr="00130C01">
        <w:rPr>
          <w:rFonts w:ascii="Arial" w:hAnsi="Arial" w:cs="Arial"/>
          <w:szCs w:val="24"/>
          <w:lang w:val="en-GB"/>
        </w:rPr>
        <w:t>with 10% salicyl</w:t>
      </w:r>
      <w:r w:rsidR="00E10022" w:rsidRPr="00130C01">
        <w:rPr>
          <w:rFonts w:ascii="Arial" w:hAnsi="Arial" w:cs="Arial"/>
          <w:szCs w:val="24"/>
          <w:lang w:val="en-GB"/>
        </w:rPr>
        <w:t>ic acid</w:t>
      </w:r>
      <w:r w:rsidR="00D55551" w:rsidRPr="00130C01">
        <w:rPr>
          <w:rFonts w:ascii="Arial" w:hAnsi="Arial" w:cs="Arial"/>
          <w:szCs w:val="24"/>
          <w:lang w:val="en-GB"/>
        </w:rPr>
        <w:t xml:space="preserve"> in </w:t>
      </w:r>
      <w:r w:rsidR="00AC0428" w:rsidRPr="00130C01">
        <w:rPr>
          <w:rFonts w:ascii="Arial" w:hAnsi="Arial" w:cs="Arial"/>
          <w:szCs w:val="24"/>
          <w:lang w:val="en-GB"/>
        </w:rPr>
        <w:t xml:space="preserve">petrolatum </w:t>
      </w:r>
      <w:r w:rsidR="00070685" w:rsidRPr="00130C01">
        <w:rPr>
          <w:rFonts w:ascii="Arial" w:hAnsi="Arial" w:cs="Arial"/>
          <w:szCs w:val="24"/>
          <w:shd w:val="clear" w:color="auto" w:fill="FFFDF8"/>
          <w:lang w:val="en-GB"/>
        </w:rPr>
        <w:t xml:space="preserve">once </w:t>
      </w:r>
      <w:r w:rsidRPr="00130C01">
        <w:rPr>
          <w:rFonts w:ascii="Arial" w:hAnsi="Arial" w:cs="Arial"/>
          <w:szCs w:val="24"/>
          <w:shd w:val="clear" w:color="auto" w:fill="FFFDF8"/>
          <w:lang w:val="en-GB"/>
        </w:rPr>
        <w:t xml:space="preserve">daily </w:t>
      </w:r>
      <w:r w:rsidR="00EB3490" w:rsidRPr="001355D2">
        <w:rPr>
          <w:rFonts w:ascii="Arial" w:hAnsi="Arial" w:cs="Arial"/>
          <w:szCs w:val="24"/>
          <w:shd w:val="clear" w:color="auto" w:fill="FFFDF8"/>
          <w:lang w:val="en-GB"/>
        </w:rPr>
        <w:t xml:space="preserve">over </w:t>
      </w:r>
      <w:r w:rsidR="00D55551" w:rsidRPr="001355D2">
        <w:rPr>
          <w:rFonts w:ascii="Arial" w:hAnsi="Arial" w:cs="Arial"/>
          <w:szCs w:val="24"/>
          <w:shd w:val="clear" w:color="auto" w:fill="FFFDF8"/>
          <w:lang w:val="en-GB"/>
        </w:rPr>
        <w:t>one wee</w:t>
      </w:r>
      <w:r w:rsidR="00070685" w:rsidRPr="001355D2">
        <w:rPr>
          <w:rFonts w:ascii="Arial" w:hAnsi="Arial" w:cs="Arial"/>
          <w:szCs w:val="24"/>
          <w:shd w:val="clear" w:color="auto" w:fill="FFFDF8"/>
          <w:lang w:val="en-GB"/>
        </w:rPr>
        <w:t>k</w:t>
      </w:r>
      <w:r w:rsidR="00D55551" w:rsidRPr="00130C01">
        <w:rPr>
          <w:rFonts w:ascii="Arial" w:hAnsi="Arial" w:cs="Arial"/>
          <w:szCs w:val="24"/>
          <w:shd w:val="clear" w:color="auto" w:fill="FFFDF8"/>
          <w:lang w:val="en-GB"/>
        </w:rPr>
        <w:t xml:space="preserve">. </w:t>
      </w:r>
      <w:r w:rsidR="006D074B" w:rsidRPr="00130C01">
        <w:rPr>
          <w:rFonts w:ascii="Arial" w:hAnsi="Arial" w:cs="Arial"/>
          <w:szCs w:val="24"/>
          <w:shd w:val="clear" w:color="auto" w:fill="FFFDF8"/>
          <w:lang w:val="en-GB"/>
        </w:rPr>
        <w:t xml:space="preserve">At the next visit </w:t>
      </w:r>
      <w:r w:rsidR="006D074B" w:rsidRPr="00130C01">
        <w:rPr>
          <w:rFonts w:ascii="Arial" w:hAnsi="Arial" w:cs="Arial"/>
          <w:szCs w:val="24"/>
          <w:lang w:val="en-GB"/>
        </w:rPr>
        <w:t>a</w:t>
      </w:r>
      <w:r w:rsidR="00D55551" w:rsidRPr="00130C01">
        <w:rPr>
          <w:rFonts w:ascii="Arial" w:hAnsi="Arial" w:cs="Arial"/>
          <w:szCs w:val="24"/>
          <w:lang w:val="en-GB"/>
        </w:rPr>
        <w:t xml:space="preserve">ll lesions </w:t>
      </w:r>
      <w:r w:rsidRPr="00130C01">
        <w:rPr>
          <w:rFonts w:ascii="Arial" w:hAnsi="Arial" w:cs="Arial"/>
          <w:szCs w:val="24"/>
          <w:lang w:val="en-GB"/>
        </w:rPr>
        <w:t>within</w:t>
      </w:r>
      <w:r w:rsidR="00D55551" w:rsidRPr="00130C01">
        <w:rPr>
          <w:rFonts w:ascii="Arial" w:hAnsi="Arial" w:cs="Arial"/>
          <w:szCs w:val="24"/>
          <w:lang w:val="en-GB"/>
        </w:rPr>
        <w:t xml:space="preserve"> </w:t>
      </w:r>
      <w:r w:rsidRPr="00130C01">
        <w:rPr>
          <w:rFonts w:ascii="Arial" w:hAnsi="Arial" w:cs="Arial"/>
          <w:szCs w:val="24"/>
          <w:lang w:val="en-GB"/>
        </w:rPr>
        <w:t xml:space="preserve">the </w:t>
      </w:r>
      <w:r w:rsidR="00D55551" w:rsidRPr="00130C01">
        <w:rPr>
          <w:rFonts w:ascii="Arial" w:hAnsi="Arial" w:cs="Arial"/>
          <w:szCs w:val="24"/>
          <w:lang w:val="en-GB"/>
        </w:rPr>
        <w:t>target areas were mapped</w:t>
      </w:r>
      <w:r w:rsidR="00FA50DE" w:rsidRPr="00130C01">
        <w:rPr>
          <w:rFonts w:ascii="Arial" w:hAnsi="Arial" w:cs="Arial"/>
          <w:szCs w:val="24"/>
          <w:lang w:val="en-GB"/>
        </w:rPr>
        <w:t xml:space="preserve"> </w:t>
      </w:r>
      <w:r w:rsidR="00D55551" w:rsidRPr="00130C01">
        <w:rPr>
          <w:rFonts w:ascii="Arial" w:hAnsi="Arial" w:cs="Arial"/>
          <w:szCs w:val="24"/>
          <w:lang w:val="en-GB"/>
        </w:rPr>
        <w:t xml:space="preserve">and </w:t>
      </w:r>
      <w:r w:rsidR="000359DE" w:rsidRPr="00130C01">
        <w:rPr>
          <w:rFonts w:ascii="Arial" w:hAnsi="Arial" w:cs="Arial"/>
          <w:szCs w:val="24"/>
          <w:lang w:val="en-GB"/>
        </w:rPr>
        <w:t xml:space="preserve">an </w:t>
      </w:r>
      <w:r w:rsidR="00304F01" w:rsidRPr="00130C01">
        <w:rPr>
          <w:rFonts w:ascii="Arial" w:hAnsi="Arial" w:cs="Arial"/>
          <w:szCs w:val="24"/>
          <w:lang w:val="en-GB"/>
        </w:rPr>
        <w:t>AK</w:t>
      </w:r>
      <w:r w:rsidR="00504A10" w:rsidRPr="00130C01">
        <w:rPr>
          <w:rFonts w:ascii="Arial" w:hAnsi="Arial" w:cs="Arial"/>
          <w:szCs w:val="24"/>
          <w:lang w:val="en-GB"/>
        </w:rPr>
        <w:t xml:space="preserve"> with</w:t>
      </w:r>
      <w:r w:rsidR="00285E5C" w:rsidRPr="00130C01">
        <w:rPr>
          <w:rFonts w:ascii="Arial" w:hAnsi="Arial" w:cs="Arial"/>
          <w:szCs w:val="24"/>
          <w:lang w:val="en-GB"/>
        </w:rPr>
        <w:t xml:space="preserve"> </w:t>
      </w:r>
      <w:r w:rsidR="00504A10" w:rsidRPr="00130C01">
        <w:rPr>
          <w:rFonts w:ascii="Arial" w:hAnsi="Arial" w:cs="Arial"/>
          <w:szCs w:val="24"/>
          <w:lang w:val="en-GB"/>
        </w:rPr>
        <w:t xml:space="preserve">the </w:t>
      </w:r>
      <w:r w:rsidR="005662F4" w:rsidRPr="001355D2">
        <w:rPr>
          <w:rFonts w:ascii="Arial" w:hAnsi="Arial" w:cs="Arial"/>
          <w:szCs w:val="24"/>
          <w:lang w:val="en-GB"/>
        </w:rPr>
        <w:t xml:space="preserve">highest </w:t>
      </w:r>
      <w:r w:rsidR="00504A10" w:rsidRPr="00130C01">
        <w:rPr>
          <w:rFonts w:ascii="Arial" w:hAnsi="Arial" w:cs="Arial"/>
          <w:szCs w:val="24"/>
          <w:lang w:val="en-GB"/>
        </w:rPr>
        <w:t xml:space="preserve">clinical score </w:t>
      </w:r>
      <w:r w:rsidR="00285E5C" w:rsidRPr="00130C01">
        <w:rPr>
          <w:rFonts w:ascii="Arial" w:hAnsi="Arial" w:cs="Arial"/>
          <w:szCs w:val="24"/>
          <w:lang w:val="en-GB"/>
        </w:rPr>
        <w:t>was chosen as</w:t>
      </w:r>
      <w:r w:rsidR="006D074B" w:rsidRPr="00130C01">
        <w:rPr>
          <w:rFonts w:ascii="Arial" w:hAnsi="Arial" w:cs="Arial"/>
          <w:szCs w:val="24"/>
          <w:lang w:val="en-GB"/>
        </w:rPr>
        <w:t xml:space="preserve"> </w:t>
      </w:r>
      <w:r w:rsidR="00D55551" w:rsidRPr="00130C01">
        <w:rPr>
          <w:rFonts w:ascii="Arial" w:hAnsi="Arial" w:cs="Arial"/>
          <w:szCs w:val="24"/>
          <w:lang w:val="en-GB"/>
        </w:rPr>
        <w:t>target lesion</w:t>
      </w:r>
      <w:r w:rsidR="006D074B" w:rsidRPr="00130C01">
        <w:rPr>
          <w:rFonts w:ascii="Arial" w:hAnsi="Arial" w:cs="Arial"/>
          <w:szCs w:val="24"/>
          <w:lang w:val="en-GB"/>
        </w:rPr>
        <w:t xml:space="preserve">. </w:t>
      </w:r>
      <w:r w:rsidR="005662F4" w:rsidRPr="00130C01">
        <w:rPr>
          <w:rFonts w:ascii="Arial" w:hAnsi="Arial" w:cs="Arial"/>
          <w:szCs w:val="24"/>
          <w:lang w:val="en-GB"/>
        </w:rPr>
        <w:t>The clinical score was the sum score of redness, scaling (each graded between 0</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none, 1</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slight, 2</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moderate, 3</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severe) and infiltration (graded between 0</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absent and 1</w:t>
      </w:r>
      <w:r w:rsidR="00287270" w:rsidRPr="001355D2">
        <w:rPr>
          <w:rFonts w:ascii="Arial" w:hAnsi="Arial" w:cs="Arial"/>
          <w:szCs w:val="24"/>
          <w:lang w:val="en-GB"/>
        </w:rPr>
        <w:t xml:space="preserve"> </w:t>
      </w:r>
      <w:r w:rsidR="005662F4" w:rsidRPr="00130C01">
        <w:rPr>
          <w:rFonts w:ascii="Arial" w:hAnsi="Arial" w:cs="Arial"/>
          <w:szCs w:val="24"/>
          <w:lang w:val="en-GB"/>
        </w:rPr>
        <w:t>=</w:t>
      </w:r>
      <w:r w:rsidR="00287270" w:rsidRPr="001355D2">
        <w:rPr>
          <w:rFonts w:ascii="Arial" w:hAnsi="Arial" w:cs="Arial"/>
          <w:szCs w:val="24"/>
          <w:lang w:val="en-GB"/>
        </w:rPr>
        <w:t xml:space="preserve"> </w:t>
      </w:r>
      <w:r w:rsidR="005662F4" w:rsidRPr="00130C01">
        <w:rPr>
          <w:rFonts w:ascii="Arial" w:hAnsi="Arial" w:cs="Arial"/>
          <w:szCs w:val="24"/>
          <w:lang w:val="en-GB"/>
        </w:rPr>
        <w:t xml:space="preserve">present). </w:t>
      </w:r>
      <w:r w:rsidR="00D55551" w:rsidRPr="00130C01">
        <w:rPr>
          <w:rFonts w:ascii="Arial" w:hAnsi="Arial" w:cs="Arial"/>
          <w:szCs w:val="24"/>
          <w:lang w:val="en-GB"/>
        </w:rPr>
        <w:t>Photographs were taken under standardized conditions before and after each treatment</w:t>
      </w:r>
      <w:r w:rsidR="006A0157" w:rsidRPr="00130C01">
        <w:rPr>
          <w:rFonts w:ascii="Arial" w:hAnsi="Arial" w:cs="Arial"/>
          <w:szCs w:val="24"/>
          <w:lang w:val="en-GB"/>
        </w:rPr>
        <w:t>.</w:t>
      </w:r>
    </w:p>
    <w:p w14:paraId="1535183B" w14:textId="77777777" w:rsidR="00D55551" w:rsidRPr="00353304" w:rsidRDefault="00D55551" w:rsidP="00353304">
      <w:pPr>
        <w:spacing w:line="360" w:lineRule="auto"/>
        <w:ind w:left="0" w:firstLine="0"/>
        <w:jc w:val="both"/>
        <w:rPr>
          <w:rFonts w:ascii="Arial" w:hAnsi="Arial" w:cs="Arial"/>
          <w:b/>
          <w:szCs w:val="24"/>
          <w:lang w:val="en-GB"/>
        </w:rPr>
      </w:pPr>
      <w:r w:rsidRPr="00353304">
        <w:rPr>
          <w:rFonts w:ascii="Arial" w:hAnsi="Arial" w:cs="Arial"/>
          <w:szCs w:val="24"/>
          <w:lang w:val="en-GB"/>
        </w:rPr>
        <w:t>.</w:t>
      </w:r>
    </w:p>
    <w:p w14:paraId="2FC7CA41" w14:textId="6C067ED7" w:rsidR="00E10022" w:rsidRPr="00CE5761" w:rsidRDefault="00D55551" w:rsidP="00353304">
      <w:pPr>
        <w:spacing w:line="360" w:lineRule="auto"/>
        <w:ind w:left="0" w:firstLine="0"/>
        <w:jc w:val="both"/>
        <w:rPr>
          <w:rFonts w:ascii="Arial" w:hAnsi="Arial" w:cs="Arial"/>
          <w:b/>
          <w:szCs w:val="24"/>
          <w:lang w:val="en-GB"/>
        </w:rPr>
      </w:pPr>
      <w:r w:rsidRPr="00353304">
        <w:rPr>
          <w:rFonts w:ascii="Arial" w:hAnsi="Arial" w:cs="Arial"/>
          <w:b/>
          <w:szCs w:val="24"/>
          <w:lang w:val="en-GB"/>
        </w:rPr>
        <w:t>Photodynamic therapy</w:t>
      </w:r>
    </w:p>
    <w:p w14:paraId="532BC151" w14:textId="1C057A37" w:rsidR="008D703F" w:rsidRPr="001355D2" w:rsidRDefault="00E10022">
      <w:pPr>
        <w:spacing w:line="360" w:lineRule="auto"/>
        <w:ind w:left="0" w:right="-142" w:firstLine="0"/>
        <w:jc w:val="both"/>
        <w:rPr>
          <w:rFonts w:ascii="Arial" w:hAnsi="Arial" w:cs="Arial"/>
          <w:szCs w:val="24"/>
          <w:lang w:val="en-GB"/>
        </w:rPr>
      </w:pPr>
      <w:r w:rsidRPr="00353304">
        <w:rPr>
          <w:rFonts w:ascii="Arial" w:hAnsi="Arial" w:cs="Arial"/>
          <w:szCs w:val="24"/>
          <w:lang w:val="en-GB"/>
        </w:rPr>
        <w:t xml:space="preserve">In </w:t>
      </w:r>
      <w:r w:rsidR="00641F93" w:rsidRPr="00CE5761">
        <w:rPr>
          <w:rFonts w:ascii="Arial" w:hAnsi="Arial" w:cs="Arial"/>
          <w:szCs w:val="24"/>
          <w:lang w:val="en-GB"/>
        </w:rPr>
        <w:t>all</w:t>
      </w:r>
      <w:r w:rsidRPr="00353304">
        <w:rPr>
          <w:rFonts w:ascii="Arial" w:hAnsi="Arial" w:cs="Arial"/>
          <w:szCs w:val="24"/>
          <w:lang w:val="en-GB"/>
        </w:rPr>
        <w:t xml:space="preserve"> patient</w:t>
      </w:r>
      <w:r w:rsidR="00641F93" w:rsidRPr="00CE5761">
        <w:rPr>
          <w:rFonts w:ascii="Arial" w:hAnsi="Arial" w:cs="Arial"/>
          <w:szCs w:val="24"/>
          <w:lang w:val="en-GB"/>
        </w:rPr>
        <w:t>s</w:t>
      </w:r>
      <w:r w:rsidRPr="00353304">
        <w:rPr>
          <w:rFonts w:ascii="Arial" w:hAnsi="Arial" w:cs="Arial"/>
          <w:szCs w:val="24"/>
          <w:lang w:val="en-GB"/>
        </w:rPr>
        <w:t xml:space="preserve"> </w:t>
      </w:r>
      <w:r w:rsidR="004B1ECB" w:rsidRPr="00CE5761">
        <w:rPr>
          <w:rFonts w:ascii="Arial" w:hAnsi="Arial" w:cs="Arial"/>
          <w:szCs w:val="24"/>
          <w:lang w:val="en-GB"/>
        </w:rPr>
        <w:t>two</w:t>
      </w:r>
      <w:r w:rsidRPr="00353304">
        <w:rPr>
          <w:rFonts w:ascii="Arial" w:hAnsi="Arial" w:cs="Arial"/>
          <w:szCs w:val="24"/>
          <w:lang w:val="en-GB"/>
        </w:rPr>
        <w:t xml:space="preserve"> target </w:t>
      </w:r>
      <w:r w:rsidR="004B1ECB" w:rsidRPr="00CE5761">
        <w:rPr>
          <w:rFonts w:ascii="Arial" w:hAnsi="Arial" w:cs="Arial"/>
          <w:szCs w:val="24"/>
          <w:lang w:val="en-GB"/>
        </w:rPr>
        <w:t xml:space="preserve">areas </w:t>
      </w:r>
      <w:r w:rsidR="00641F93" w:rsidRPr="00CE5761">
        <w:rPr>
          <w:rFonts w:ascii="Arial" w:hAnsi="Arial" w:cs="Arial"/>
          <w:szCs w:val="24"/>
          <w:lang w:val="en-GB"/>
        </w:rPr>
        <w:t>w</w:t>
      </w:r>
      <w:r w:rsidR="004B1ECB" w:rsidRPr="00CE5761">
        <w:rPr>
          <w:rFonts w:ascii="Arial" w:hAnsi="Arial" w:cs="Arial"/>
          <w:szCs w:val="24"/>
          <w:lang w:val="en-GB"/>
        </w:rPr>
        <w:t xml:space="preserve">ere </w:t>
      </w:r>
      <w:r w:rsidR="00641F93" w:rsidRPr="00CE5761">
        <w:rPr>
          <w:rFonts w:ascii="Arial" w:hAnsi="Arial" w:cs="Arial"/>
          <w:szCs w:val="24"/>
          <w:lang w:val="en-GB"/>
        </w:rPr>
        <w:t xml:space="preserve">randomly assigned to </w:t>
      </w:r>
      <w:r w:rsidR="004B1ECB" w:rsidRPr="00CE5761">
        <w:rPr>
          <w:rFonts w:ascii="Arial" w:hAnsi="Arial" w:cs="Arial"/>
          <w:szCs w:val="24"/>
          <w:lang w:val="en-GB"/>
        </w:rPr>
        <w:t xml:space="preserve">PDT with </w:t>
      </w:r>
      <w:r w:rsidR="00FE6604" w:rsidRPr="00CE5761">
        <w:rPr>
          <w:rFonts w:ascii="Arial" w:hAnsi="Arial" w:cs="Arial"/>
          <w:szCs w:val="24"/>
          <w:lang w:val="en-GB"/>
        </w:rPr>
        <w:t xml:space="preserve">either </w:t>
      </w:r>
      <w:r w:rsidR="00641F93" w:rsidRPr="00CE5761">
        <w:rPr>
          <w:rFonts w:ascii="Arial" w:hAnsi="Arial" w:cs="Arial"/>
          <w:szCs w:val="24"/>
          <w:lang w:val="en-GB"/>
        </w:rPr>
        <w:t>occlusive or non-occlusive application of BF-200</w:t>
      </w:r>
      <w:r w:rsidR="00954A31">
        <w:rPr>
          <w:rFonts w:ascii="Arial" w:hAnsi="Arial" w:cs="Arial"/>
          <w:szCs w:val="24"/>
          <w:lang w:val="en-GB"/>
        </w:rPr>
        <w:t xml:space="preserve"> ALA</w:t>
      </w:r>
      <w:r w:rsidR="000A0002">
        <w:rPr>
          <w:rFonts w:ascii="Arial" w:hAnsi="Arial" w:cs="Arial"/>
          <w:szCs w:val="24"/>
          <w:lang w:val="en-GB"/>
        </w:rPr>
        <w:t xml:space="preserve"> </w:t>
      </w:r>
      <w:r w:rsidR="00FE6604" w:rsidRPr="00CE5761">
        <w:rPr>
          <w:rFonts w:ascii="Arial" w:hAnsi="Arial" w:cs="Arial"/>
          <w:szCs w:val="24"/>
          <w:lang w:val="en-GB"/>
        </w:rPr>
        <w:t>within a 1-week interval</w:t>
      </w:r>
      <w:r w:rsidR="00242151" w:rsidRPr="00CE5761">
        <w:rPr>
          <w:rFonts w:ascii="Arial" w:hAnsi="Arial" w:cs="Arial"/>
          <w:szCs w:val="24"/>
          <w:lang w:val="en-GB"/>
        </w:rPr>
        <w:t>.</w:t>
      </w:r>
      <w:r w:rsidR="00FE6604" w:rsidRPr="00CE5761">
        <w:rPr>
          <w:rFonts w:ascii="Arial" w:hAnsi="Arial" w:cs="Arial"/>
          <w:szCs w:val="24"/>
          <w:lang w:val="en-GB"/>
        </w:rPr>
        <w:t xml:space="preserve"> </w:t>
      </w:r>
      <w:r w:rsidR="00E122E8">
        <w:rPr>
          <w:rFonts w:ascii="Arial" w:hAnsi="Arial" w:cs="Arial"/>
          <w:szCs w:val="24"/>
          <w:lang w:val="en-GB"/>
        </w:rPr>
        <w:t xml:space="preserve">Concealed randomization was done </w:t>
      </w:r>
      <w:r w:rsidR="00FC7246" w:rsidRPr="00BF621E">
        <w:rPr>
          <w:rFonts w:ascii="Arial" w:hAnsi="Arial" w:cs="Arial"/>
          <w:szCs w:val="24"/>
          <w:lang w:val="en-GB"/>
        </w:rPr>
        <w:t>using Randomizer, a web-based program for prospective studies</w:t>
      </w:r>
      <w:r w:rsidR="00FC7246">
        <w:rPr>
          <w:rFonts w:ascii="Arial" w:hAnsi="Arial" w:cs="Arial"/>
          <w:szCs w:val="24"/>
          <w:lang w:val="en-GB"/>
        </w:rPr>
        <w:t xml:space="preserve">. </w:t>
      </w:r>
      <w:r w:rsidR="00674F8A" w:rsidRPr="00353304">
        <w:rPr>
          <w:rFonts w:ascii="Arial" w:hAnsi="Arial" w:cs="Arial"/>
          <w:szCs w:val="24"/>
          <w:lang w:val="en-GB"/>
        </w:rPr>
        <w:t>Every patient was undergoing both treatment</w:t>
      </w:r>
      <w:r w:rsidR="00674F8A">
        <w:rPr>
          <w:rFonts w:ascii="Arial" w:hAnsi="Arial" w:cs="Arial"/>
          <w:szCs w:val="24"/>
          <w:lang w:val="en-GB"/>
        </w:rPr>
        <w:t xml:space="preserve">s and thus served as </w:t>
      </w:r>
      <w:r w:rsidR="00674F8A" w:rsidRPr="002D3474">
        <w:rPr>
          <w:rFonts w:ascii="Arial" w:hAnsi="Arial" w:cs="Arial"/>
          <w:szCs w:val="24"/>
          <w:lang w:val="en-GB"/>
        </w:rPr>
        <w:t xml:space="preserve">his </w:t>
      </w:r>
      <w:r w:rsidR="00674F8A" w:rsidRPr="00353304">
        <w:rPr>
          <w:rFonts w:ascii="Arial" w:hAnsi="Arial" w:cs="Arial"/>
          <w:szCs w:val="24"/>
          <w:lang w:val="en-GB"/>
        </w:rPr>
        <w:t>own control</w:t>
      </w:r>
      <w:r w:rsidR="00287270">
        <w:rPr>
          <w:rFonts w:ascii="Arial" w:hAnsi="Arial" w:cs="Arial"/>
          <w:szCs w:val="24"/>
          <w:lang w:val="en-GB"/>
        </w:rPr>
        <w:t>.</w:t>
      </w:r>
      <w:r w:rsidR="00674F8A">
        <w:rPr>
          <w:rFonts w:ascii="Arial" w:hAnsi="Arial" w:cs="Arial"/>
          <w:szCs w:val="24"/>
          <w:lang w:val="en-GB"/>
        </w:rPr>
        <w:t xml:space="preserve"> </w:t>
      </w:r>
      <w:r w:rsidR="0085385A" w:rsidRPr="00CE5761">
        <w:rPr>
          <w:rFonts w:ascii="Arial" w:hAnsi="Arial" w:cs="Arial"/>
          <w:szCs w:val="24"/>
          <w:lang w:val="en-GB"/>
        </w:rPr>
        <w:t>For o</w:t>
      </w:r>
      <w:r w:rsidR="00242151" w:rsidRPr="00CE5761">
        <w:rPr>
          <w:rFonts w:ascii="Arial" w:hAnsi="Arial" w:cs="Arial"/>
          <w:szCs w:val="24"/>
          <w:lang w:val="en-GB"/>
        </w:rPr>
        <w:t>cclusi</w:t>
      </w:r>
      <w:r w:rsidR="00AB5D50">
        <w:rPr>
          <w:rFonts w:ascii="Arial" w:hAnsi="Arial" w:cs="Arial"/>
          <w:szCs w:val="24"/>
          <w:lang w:val="en-GB"/>
        </w:rPr>
        <w:t>ve treatment</w:t>
      </w:r>
      <w:r w:rsidR="00242151" w:rsidRPr="00CE5761">
        <w:rPr>
          <w:rFonts w:ascii="Arial" w:hAnsi="Arial" w:cs="Arial"/>
          <w:szCs w:val="24"/>
          <w:lang w:val="en-GB"/>
        </w:rPr>
        <w:t xml:space="preserve"> </w:t>
      </w:r>
      <w:r w:rsidR="00FE6604" w:rsidRPr="00CE5761">
        <w:rPr>
          <w:rFonts w:ascii="Arial" w:hAnsi="Arial" w:cs="Arial"/>
          <w:szCs w:val="24"/>
          <w:lang w:val="en-GB"/>
        </w:rPr>
        <w:t>BF-200</w:t>
      </w:r>
      <w:r w:rsidR="00954A31">
        <w:rPr>
          <w:rFonts w:ascii="Arial" w:hAnsi="Arial" w:cs="Arial"/>
          <w:szCs w:val="24"/>
          <w:lang w:val="en-GB"/>
        </w:rPr>
        <w:t xml:space="preserve"> ALA</w:t>
      </w:r>
      <w:r w:rsidR="00FE6604" w:rsidRPr="00CE5761">
        <w:rPr>
          <w:rFonts w:ascii="Arial" w:hAnsi="Arial" w:cs="Arial"/>
          <w:szCs w:val="24"/>
          <w:lang w:val="en-GB"/>
        </w:rPr>
        <w:t xml:space="preserve"> was applied in a thickness of 1 mm on the target area including a 5 mm margin of surrounding skin</w:t>
      </w:r>
      <w:r w:rsidR="00781A74">
        <w:rPr>
          <w:rFonts w:ascii="Arial" w:hAnsi="Arial" w:cs="Arial"/>
          <w:szCs w:val="24"/>
          <w:lang w:val="en-GB"/>
        </w:rPr>
        <w:t xml:space="preserve"> and </w:t>
      </w:r>
      <w:r w:rsidR="00781A74" w:rsidRPr="000359DE">
        <w:rPr>
          <w:rFonts w:ascii="Arial" w:hAnsi="Arial" w:cs="Arial"/>
          <w:szCs w:val="24"/>
          <w:lang w:val="en-GB"/>
        </w:rPr>
        <w:t>allowed to dry for</w:t>
      </w:r>
      <w:r w:rsidR="008C3CE3" w:rsidRPr="000359DE">
        <w:rPr>
          <w:rFonts w:ascii="Arial" w:hAnsi="Arial" w:cs="Arial"/>
          <w:szCs w:val="24"/>
          <w:lang w:val="en-GB"/>
        </w:rPr>
        <w:t xml:space="preserve"> 10 minutes</w:t>
      </w:r>
      <w:r w:rsidR="008F6938" w:rsidRPr="000359DE">
        <w:rPr>
          <w:rFonts w:ascii="Arial" w:hAnsi="Arial" w:cs="Arial"/>
          <w:szCs w:val="24"/>
          <w:lang w:val="en-GB"/>
        </w:rPr>
        <w:t>.</w:t>
      </w:r>
      <w:r w:rsidR="008C3CE3">
        <w:rPr>
          <w:rFonts w:ascii="Arial" w:hAnsi="Arial" w:cs="Arial"/>
          <w:szCs w:val="24"/>
          <w:lang w:val="en-GB"/>
        </w:rPr>
        <w:t xml:space="preserve"> </w:t>
      </w:r>
      <w:r w:rsidR="00FA50DE">
        <w:rPr>
          <w:rFonts w:ascii="Arial" w:hAnsi="Arial" w:cs="Arial"/>
          <w:szCs w:val="24"/>
          <w:lang w:val="en-GB"/>
        </w:rPr>
        <w:t>T</w:t>
      </w:r>
      <w:r w:rsidR="008F6938">
        <w:rPr>
          <w:rFonts w:ascii="Arial" w:hAnsi="Arial" w:cs="Arial"/>
          <w:szCs w:val="24"/>
          <w:lang w:val="en-GB"/>
        </w:rPr>
        <w:t>he</w:t>
      </w:r>
      <w:r w:rsidR="008C3CE3">
        <w:rPr>
          <w:rFonts w:ascii="Arial" w:hAnsi="Arial" w:cs="Arial"/>
          <w:szCs w:val="24"/>
          <w:lang w:val="en-GB"/>
        </w:rPr>
        <w:t xml:space="preserve"> target area was </w:t>
      </w:r>
      <w:r w:rsidR="00FA50DE">
        <w:rPr>
          <w:rFonts w:ascii="Arial" w:hAnsi="Arial" w:cs="Arial"/>
          <w:szCs w:val="24"/>
          <w:lang w:val="en-GB"/>
        </w:rPr>
        <w:t xml:space="preserve">then </w:t>
      </w:r>
      <w:r w:rsidR="008C3CE3">
        <w:rPr>
          <w:rFonts w:ascii="Arial" w:hAnsi="Arial" w:cs="Arial"/>
          <w:szCs w:val="24"/>
          <w:lang w:val="en-GB"/>
        </w:rPr>
        <w:t>covered wi</w:t>
      </w:r>
      <w:r w:rsidR="00FE6604" w:rsidRPr="00CE5761">
        <w:rPr>
          <w:rFonts w:ascii="Arial" w:hAnsi="Arial" w:cs="Arial"/>
          <w:szCs w:val="24"/>
          <w:lang w:val="en-GB"/>
        </w:rPr>
        <w:t xml:space="preserve">th </w:t>
      </w:r>
      <w:r w:rsidR="00560BE2" w:rsidRPr="00FA50DE">
        <w:rPr>
          <w:rFonts w:ascii="Arial" w:hAnsi="Arial" w:cs="Arial"/>
          <w:szCs w:val="24"/>
        </w:rPr>
        <w:t>an adhesive transparent dressing</w:t>
      </w:r>
      <w:r w:rsidR="00204CEC" w:rsidRPr="00FA50DE">
        <w:rPr>
          <w:rFonts w:ascii="Arial" w:hAnsi="Arial" w:cs="Arial"/>
          <w:szCs w:val="24"/>
        </w:rPr>
        <w:t xml:space="preserve"> </w:t>
      </w:r>
      <w:r w:rsidR="00560BE2" w:rsidRPr="00FA50DE">
        <w:rPr>
          <w:rFonts w:ascii="Arial" w:hAnsi="Arial" w:cs="Arial"/>
          <w:szCs w:val="24"/>
        </w:rPr>
        <w:t>(</w:t>
      </w:r>
      <w:proofErr w:type="spellStart"/>
      <w:r w:rsidR="00560BE2" w:rsidRPr="00FA50DE">
        <w:rPr>
          <w:rFonts w:ascii="Arial" w:hAnsi="Arial" w:cs="Arial"/>
          <w:szCs w:val="24"/>
        </w:rPr>
        <w:t>Suprasorb</w:t>
      </w:r>
      <w:proofErr w:type="spellEnd"/>
      <w:r w:rsidR="00560BE2" w:rsidRPr="00FA50DE">
        <w:rPr>
          <w:rFonts w:ascii="Arial" w:hAnsi="Arial" w:cs="Arial"/>
          <w:szCs w:val="24"/>
        </w:rPr>
        <w:t>®</w:t>
      </w:r>
      <w:r w:rsidR="00242151" w:rsidRPr="00353304">
        <w:rPr>
          <w:rFonts w:ascii="Arial" w:hAnsi="Arial" w:cs="Arial"/>
          <w:szCs w:val="24"/>
        </w:rPr>
        <w:t xml:space="preserve">, </w:t>
      </w:r>
      <w:r w:rsidR="00560BE2" w:rsidRPr="00FA50DE">
        <w:rPr>
          <w:rFonts w:ascii="Arial" w:hAnsi="Arial" w:cs="Arial"/>
          <w:szCs w:val="24"/>
        </w:rPr>
        <w:t>Lohmann</w:t>
      </w:r>
      <w:r w:rsidR="00D46DA3" w:rsidRPr="00FA50DE">
        <w:rPr>
          <w:rFonts w:ascii="Arial" w:hAnsi="Arial" w:cs="Arial"/>
          <w:szCs w:val="24"/>
        </w:rPr>
        <w:t xml:space="preserve"> </w:t>
      </w:r>
      <w:r w:rsidR="00560BE2" w:rsidRPr="00FA50DE">
        <w:rPr>
          <w:rFonts w:ascii="Arial" w:hAnsi="Arial" w:cs="Arial"/>
          <w:szCs w:val="24"/>
        </w:rPr>
        <w:t>&amp;</w:t>
      </w:r>
      <w:r w:rsidRPr="00353304">
        <w:rPr>
          <w:rFonts w:ascii="Arial" w:hAnsi="Arial" w:cs="Arial"/>
          <w:szCs w:val="24"/>
        </w:rPr>
        <w:t xml:space="preserve"> </w:t>
      </w:r>
      <w:r w:rsidR="00560BE2" w:rsidRPr="00FA50DE">
        <w:rPr>
          <w:rFonts w:ascii="Arial" w:hAnsi="Arial" w:cs="Arial"/>
          <w:szCs w:val="24"/>
        </w:rPr>
        <w:t>Rauscher,</w:t>
      </w:r>
      <w:r w:rsidRPr="00353304">
        <w:rPr>
          <w:rFonts w:ascii="Arial" w:hAnsi="Arial" w:cs="Arial"/>
          <w:szCs w:val="24"/>
        </w:rPr>
        <w:t xml:space="preserve"> Austria</w:t>
      </w:r>
      <w:r w:rsidR="006A0157" w:rsidRPr="00FA50DE">
        <w:rPr>
          <w:rFonts w:ascii="Arial" w:hAnsi="Arial" w:cs="Arial"/>
          <w:szCs w:val="24"/>
        </w:rPr>
        <w:t>)</w:t>
      </w:r>
      <w:r w:rsidR="00D83D43" w:rsidRPr="00FA50DE">
        <w:rPr>
          <w:rFonts w:ascii="Arial" w:hAnsi="Arial" w:cs="Arial"/>
          <w:szCs w:val="24"/>
        </w:rPr>
        <w:t xml:space="preserve">. </w:t>
      </w:r>
      <w:r w:rsidR="00274390" w:rsidRPr="00353304">
        <w:rPr>
          <w:rFonts w:ascii="Arial" w:hAnsi="Arial" w:cs="Arial"/>
          <w:szCs w:val="24"/>
          <w:lang w:val="en-GB"/>
        </w:rPr>
        <w:t xml:space="preserve">After an incubation </w:t>
      </w:r>
      <w:r w:rsidR="00242151" w:rsidRPr="00CE5761">
        <w:rPr>
          <w:rFonts w:ascii="Arial" w:hAnsi="Arial" w:cs="Arial"/>
          <w:szCs w:val="24"/>
          <w:lang w:val="en-GB"/>
        </w:rPr>
        <w:t>period</w:t>
      </w:r>
      <w:r w:rsidR="00242151" w:rsidRPr="00353304">
        <w:rPr>
          <w:rFonts w:ascii="Arial" w:hAnsi="Arial" w:cs="Arial"/>
          <w:szCs w:val="24"/>
          <w:lang w:val="en-GB"/>
        </w:rPr>
        <w:t xml:space="preserve"> </w:t>
      </w:r>
      <w:r w:rsidR="00274390" w:rsidRPr="00353304">
        <w:rPr>
          <w:rFonts w:ascii="Arial" w:hAnsi="Arial" w:cs="Arial"/>
          <w:szCs w:val="24"/>
          <w:lang w:val="en-GB"/>
        </w:rPr>
        <w:t>of</w:t>
      </w:r>
      <w:r w:rsidR="001D4F90" w:rsidRPr="00353304">
        <w:rPr>
          <w:rFonts w:ascii="Arial" w:hAnsi="Arial" w:cs="Arial"/>
          <w:szCs w:val="24"/>
          <w:lang w:val="en-GB"/>
        </w:rPr>
        <w:t xml:space="preserve"> </w:t>
      </w:r>
      <w:r w:rsidR="00274390" w:rsidRPr="00353304">
        <w:rPr>
          <w:rFonts w:ascii="Arial" w:hAnsi="Arial" w:cs="Arial"/>
          <w:szCs w:val="24"/>
          <w:lang w:val="en-GB"/>
        </w:rPr>
        <w:t>3</w:t>
      </w:r>
      <w:r w:rsidR="00242151" w:rsidRPr="00CE5761">
        <w:rPr>
          <w:rFonts w:ascii="Arial" w:hAnsi="Arial" w:cs="Arial"/>
          <w:szCs w:val="24"/>
          <w:lang w:val="en-GB"/>
        </w:rPr>
        <w:t xml:space="preserve"> hours</w:t>
      </w:r>
      <w:r w:rsidR="00274390" w:rsidRPr="00353304">
        <w:rPr>
          <w:rFonts w:ascii="Arial" w:hAnsi="Arial" w:cs="Arial"/>
          <w:szCs w:val="24"/>
          <w:lang w:val="en-GB"/>
        </w:rPr>
        <w:t xml:space="preserve"> </w:t>
      </w:r>
      <w:r w:rsidR="000A0002" w:rsidRPr="00130C01">
        <w:rPr>
          <w:rFonts w:ascii="Arial" w:hAnsi="Arial" w:cs="Arial"/>
          <w:szCs w:val="24"/>
          <w:lang w:val="en-GB"/>
        </w:rPr>
        <w:t xml:space="preserve">during which the patients remained within the hospital </w:t>
      </w:r>
      <w:r w:rsidR="00242151" w:rsidRPr="00130C01">
        <w:rPr>
          <w:rFonts w:ascii="Arial" w:hAnsi="Arial" w:cs="Arial"/>
          <w:szCs w:val="24"/>
          <w:lang w:val="en-GB"/>
        </w:rPr>
        <w:t xml:space="preserve">all remnants of </w:t>
      </w:r>
      <w:r w:rsidR="000E5673" w:rsidRPr="00130C01">
        <w:rPr>
          <w:rFonts w:ascii="Arial" w:hAnsi="Arial" w:cs="Arial"/>
          <w:szCs w:val="24"/>
          <w:lang w:val="en-GB"/>
        </w:rPr>
        <w:t xml:space="preserve">BF-200 ALA </w:t>
      </w:r>
      <w:r w:rsidR="00242151" w:rsidRPr="00130C01">
        <w:rPr>
          <w:rFonts w:ascii="Arial" w:hAnsi="Arial" w:cs="Arial"/>
          <w:szCs w:val="24"/>
          <w:lang w:val="en-GB"/>
        </w:rPr>
        <w:t xml:space="preserve">were </w:t>
      </w:r>
      <w:r w:rsidR="00242151" w:rsidRPr="00130C01">
        <w:rPr>
          <w:rFonts w:ascii="Arial" w:hAnsi="Arial" w:cs="Arial"/>
          <w:szCs w:val="24"/>
          <w:lang w:val="en-GB"/>
        </w:rPr>
        <w:lastRenderedPageBreak/>
        <w:t xml:space="preserve">removed </w:t>
      </w:r>
      <w:r w:rsidR="00204CEC" w:rsidRPr="00130C01">
        <w:rPr>
          <w:rFonts w:ascii="Arial" w:hAnsi="Arial" w:cs="Arial"/>
          <w:szCs w:val="24"/>
          <w:lang w:val="en-GB"/>
        </w:rPr>
        <w:t>with a 0</w:t>
      </w:r>
      <w:r w:rsidR="00242151" w:rsidRPr="00130C01">
        <w:rPr>
          <w:rFonts w:ascii="Arial" w:hAnsi="Arial" w:cs="Arial"/>
          <w:szCs w:val="24"/>
          <w:lang w:val="en-GB"/>
        </w:rPr>
        <w:t>.</w:t>
      </w:r>
      <w:r w:rsidR="00204CEC" w:rsidRPr="00130C01">
        <w:rPr>
          <w:rFonts w:ascii="Arial" w:hAnsi="Arial" w:cs="Arial"/>
          <w:szCs w:val="24"/>
          <w:lang w:val="en-GB"/>
        </w:rPr>
        <w:t xml:space="preserve">9% saline solution </w:t>
      </w:r>
      <w:r w:rsidR="00274390" w:rsidRPr="00130C01">
        <w:rPr>
          <w:rFonts w:ascii="Arial" w:hAnsi="Arial" w:cs="Arial"/>
          <w:szCs w:val="24"/>
          <w:lang w:val="en-GB"/>
        </w:rPr>
        <w:t xml:space="preserve">and </w:t>
      </w:r>
      <w:r w:rsidR="0085385A" w:rsidRPr="00130C01">
        <w:rPr>
          <w:rFonts w:ascii="Arial" w:hAnsi="Arial" w:cs="Arial"/>
          <w:szCs w:val="24"/>
          <w:lang w:val="en-GB"/>
        </w:rPr>
        <w:t xml:space="preserve">illumination was performed </w:t>
      </w:r>
      <w:r w:rsidR="00274390" w:rsidRPr="00130C01">
        <w:rPr>
          <w:rFonts w:ascii="Arial" w:hAnsi="Arial" w:cs="Arial"/>
          <w:szCs w:val="24"/>
          <w:lang w:val="en-GB"/>
        </w:rPr>
        <w:t xml:space="preserve">with red light </w:t>
      </w:r>
      <w:r w:rsidR="0085385A" w:rsidRPr="00130C01">
        <w:rPr>
          <w:rFonts w:ascii="Arial" w:hAnsi="Arial" w:cs="Arial"/>
          <w:szCs w:val="24"/>
          <w:lang w:val="en-GB"/>
        </w:rPr>
        <w:t>(635</w:t>
      </w:r>
      <w:r w:rsidR="000E5673" w:rsidRPr="00130C01">
        <w:rPr>
          <w:rFonts w:ascii="Arial" w:hAnsi="Arial" w:cs="Arial"/>
          <w:szCs w:val="24"/>
          <w:lang w:val="en-GB"/>
        </w:rPr>
        <w:t>±</w:t>
      </w:r>
      <w:r w:rsidR="0085385A" w:rsidRPr="00130C01">
        <w:rPr>
          <w:rFonts w:ascii="Arial" w:hAnsi="Arial" w:cs="Arial"/>
          <w:szCs w:val="24"/>
          <w:lang w:val="en-GB"/>
        </w:rPr>
        <w:t>9 nm; BF-</w:t>
      </w:r>
      <w:proofErr w:type="spellStart"/>
      <w:r w:rsidR="0085385A" w:rsidRPr="00130C01">
        <w:rPr>
          <w:rFonts w:ascii="Arial" w:hAnsi="Arial" w:cs="Arial"/>
          <w:szCs w:val="24"/>
          <w:lang w:val="en-GB"/>
        </w:rPr>
        <w:t>RhodoLED</w:t>
      </w:r>
      <w:proofErr w:type="spellEnd"/>
      <w:r w:rsidR="00923223" w:rsidRPr="00130C01">
        <w:rPr>
          <w:rFonts w:ascii="Arial" w:hAnsi="Arial" w:cs="Arial"/>
          <w:szCs w:val="24"/>
          <w:lang w:val="en-GB"/>
        </w:rPr>
        <w:t>©</w:t>
      </w:r>
      <w:r w:rsidR="0085385A" w:rsidRPr="00130C01">
        <w:rPr>
          <w:rFonts w:ascii="Arial" w:hAnsi="Arial" w:cs="Arial"/>
          <w:szCs w:val="24"/>
          <w:lang w:val="en-GB"/>
        </w:rPr>
        <w:t xml:space="preserve">, </w:t>
      </w:r>
      <w:proofErr w:type="spellStart"/>
      <w:r w:rsidR="0085385A" w:rsidRPr="00130C01">
        <w:rPr>
          <w:rFonts w:ascii="Arial" w:hAnsi="Arial" w:cs="Arial"/>
          <w:szCs w:val="24"/>
          <w:lang w:val="en-GB"/>
        </w:rPr>
        <w:t>Biof</w:t>
      </w:r>
      <w:r w:rsidR="000D7EE2" w:rsidRPr="00130C01">
        <w:rPr>
          <w:rFonts w:ascii="Arial" w:hAnsi="Arial" w:cs="Arial"/>
          <w:szCs w:val="24"/>
          <w:lang w:val="en-GB"/>
        </w:rPr>
        <w:t>r</w:t>
      </w:r>
      <w:r w:rsidR="0085385A" w:rsidRPr="00130C01">
        <w:rPr>
          <w:rFonts w:ascii="Arial" w:hAnsi="Arial" w:cs="Arial"/>
          <w:szCs w:val="24"/>
          <w:lang w:val="en-GB"/>
        </w:rPr>
        <w:t>ontera</w:t>
      </w:r>
      <w:proofErr w:type="spellEnd"/>
      <w:r w:rsidR="0085385A" w:rsidRPr="00130C01">
        <w:rPr>
          <w:rFonts w:ascii="Arial" w:hAnsi="Arial" w:cs="Arial"/>
          <w:szCs w:val="24"/>
          <w:lang w:val="en-GB"/>
        </w:rPr>
        <w:t xml:space="preserve"> Pharma GmbH, Leverkusen, Germany) </w:t>
      </w:r>
      <w:r w:rsidR="00242151" w:rsidRPr="00130C01">
        <w:rPr>
          <w:rFonts w:ascii="Arial" w:hAnsi="Arial" w:cs="Arial"/>
          <w:szCs w:val="24"/>
          <w:lang w:val="en-GB"/>
        </w:rPr>
        <w:t xml:space="preserve">at </w:t>
      </w:r>
      <w:r w:rsidR="0085385A" w:rsidRPr="00130C01">
        <w:rPr>
          <w:rFonts w:ascii="Arial" w:hAnsi="Arial" w:cs="Arial"/>
          <w:szCs w:val="24"/>
          <w:lang w:val="en-GB"/>
        </w:rPr>
        <w:t xml:space="preserve">an irradiance of </w:t>
      </w:r>
      <w:r w:rsidR="008C3CE3" w:rsidRPr="00130C01">
        <w:rPr>
          <w:rFonts w:ascii="Arial" w:hAnsi="Arial" w:cs="Arial"/>
          <w:szCs w:val="24"/>
          <w:lang w:val="en-GB"/>
        </w:rPr>
        <w:t>62</w:t>
      </w:r>
      <w:r w:rsidR="0085385A" w:rsidRPr="00130C01">
        <w:rPr>
          <w:rFonts w:ascii="Arial" w:hAnsi="Arial" w:cs="Arial"/>
          <w:szCs w:val="24"/>
          <w:lang w:val="en-GB"/>
        </w:rPr>
        <w:t xml:space="preserve"> </w:t>
      </w:r>
      <w:proofErr w:type="spellStart"/>
      <w:r w:rsidR="006E7F71" w:rsidRPr="00130C01">
        <w:rPr>
          <w:rFonts w:ascii="Arial" w:hAnsi="Arial" w:cs="Arial"/>
          <w:szCs w:val="24"/>
          <w:lang w:val="en-GB"/>
        </w:rPr>
        <w:t>mW</w:t>
      </w:r>
      <w:proofErr w:type="spellEnd"/>
      <w:r w:rsidR="006E7F71" w:rsidRPr="00130C01">
        <w:rPr>
          <w:rFonts w:ascii="Arial" w:hAnsi="Arial" w:cs="Arial"/>
          <w:szCs w:val="24"/>
          <w:lang w:val="en-GB"/>
        </w:rPr>
        <w:t>/cm</w:t>
      </w:r>
      <w:r w:rsidR="006E7F71" w:rsidRPr="00130C01">
        <w:rPr>
          <w:rFonts w:ascii="Arial" w:hAnsi="Arial" w:cs="Arial"/>
          <w:szCs w:val="24"/>
          <w:vertAlign w:val="superscript"/>
          <w:lang w:val="en-GB"/>
        </w:rPr>
        <w:t>2</w:t>
      </w:r>
      <w:r w:rsidR="006E7F71" w:rsidRPr="00130C01">
        <w:rPr>
          <w:rFonts w:ascii="Arial" w:hAnsi="Arial" w:cs="Arial"/>
          <w:szCs w:val="24"/>
          <w:lang w:val="en-GB"/>
        </w:rPr>
        <w:t xml:space="preserve"> </w:t>
      </w:r>
      <w:r w:rsidR="0085385A" w:rsidRPr="00130C01">
        <w:rPr>
          <w:rFonts w:ascii="Arial" w:hAnsi="Arial" w:cs="Arial"/>
          <w:szCs w:val="24"/>
          <w:lang w:val="en-GB"/>
        </w:rPr>
        <w:t xml:space="preserve">and a dose of </w:t>
      </w:r>
      <w:r w:rsidR="00274390" w:rsidRPr="00130C01">
        <w:rPr>
          <w:rFonts w:ascii="Arial" w:hAnsi="Arial" w:cs="Arial"/>
          <w:szCs w:val="24"/>
          <w:lang w:val="en-GB"/>
        </w:rPr>
        <w:t>37 J/cm²</w:t>
      </w:r>
      <w:r w:rsidR="0085385A" w:rsidRPr="00130C01">
        <w:rPr>
          <w:rFonts w:ascii="Arial" w:hAnsi="Arial" w:cs="Arial"/>
          <w:szCs w:val="24"/>
          <w:lang w:val="en-GB"/>
        </w:rPr>
        <w:t>.</w:t>
      </w:r>
      <w:r w:rsidR="00274390" w:rsidRPr="00130C01">
        <w:rPr>
          <w:rFonts w:ascii="Arial" w:hAnsi="Arial" w:cs="Arial"/>
          <w:szCs w:val="24"/>
          <w:lang w:val="en-GB"/>
        </w:rPr>
        <w:t xml:space="preserve"> </w:t>
      </w:r>
      <w:r w:rsidR="0085385A" w:rsidRPr="00130C01">
        <w:rPr>
          <w:rFonts w:ascii="Arial" w:hAnsi="Arial" w:cs="Arial"/>
          <w:szCs w:val="24"/>
          <w:lang w:val="en-GB"/>
        </w:rPr>
        <w:t xml:space="preserve">Pain </w:t>
      </w:r>
      <w:r w:rsidR="006E03E5" w:rsidRPr="00130C01">
        <w:rPr>
          <w:rFonts w:ascii="Arial" w:hAnsi="Arial" w:cs="Arial"/>
          <w:szCs w:val="24"/>
          <w:lang w:val="en-GB"/>
        </w:rPr>
        <w:t xml:space="preserve">was reduced </w:t>
      </w:r>
      <w:r w:rsidR="0085385A" w:rsidRPr="00130C01">
        <w:rPr>
          <w:rFonts w:ascii="Arial" w:hAnsi="Arial" w:cs="Arial"/>
          <w:szCs w:val="24"/>
          <w:lang w:val="en-GB"/>
        </w:rPr>
        <w:t xml:space="preserve">during PDT by </w:t>
      </w:r>
      <w:r w:rsidR="000D7EE2" w:rsidRPr="00130C01">
        <w:rPr>
          <w:rFonts w:ascii="Arial" w:hAnsi="Arial" w:cs="Arial"/>
          <w:szCs w:val="24"/>
          <w:lang w:val="en-GB"/>
        </w:rPr>
        <w:t xml:space="preserve">using </w:t>
      </w:r>
      <w:r w:rsidR="0085385A" w:rsidRPr="00130C01">
        <w:rPr>
          <w:rFonts w:ascii="Arial" w:hAnsi="Arial" w:cs="Arial"/>
          <w:szCs w:val="24"/>
          <w:lang w:val="en-GB"/>
        </w:rPr>
        <w:t>a</w:t>
      </w:r>
      <w:r w:rsidR="006E03E5" w:rsidRPr="00130C01">
        <w:rPr>
          <w:rFonts w:ascii="Arial" w:hAnsi="Arial" w:cs="Arial"/>
          <w:szCs w:val="24"/>
          <w:lang w:val="en-GB"/>
        </w:rPr>
        <w:t xml:space="preserve"> cooling airflow of –30° </w:t>
      </w:r>
      <w:r w:rsidR="005C51BA" w:rsidRPr="00130C01">
        <w:rPr>
          <w:rFonts w:ascii="Arial" w:hAnsi="Arial" w:cs="Arial"/>
          <w:szCs w:val="24"/>
          <w:lang w:val="en-GB"/>
        </w:rPr>
        <w:t>(</w:t>
      </w:r>
      <w:proofErr w:type="spellStart"/>
      <w:r w:rsidR="005C51BA" w:rsidRPr="00130C01">
        <w:rPr>
          <w:rFonts w:ascii="Arial" w:hAnsi="Arial" w:cs="Arial"/>
          <w:szCs w:val="24"/>
          <w:lang w:val="en-GB"/>
        </w:rPr>
        <w:t>Criojet</w:t>
      </w:r>
      <w:proofErr w:type="spellEnd"/>
      <w:r w:rsidR="005C51BA" w:rsidRPr="00130C01">
        <w:rPr>
          <w:rFonts w:ascii="Arial" w:hAnsi="Arial" w:cs="Arial"/>
          <w:szCs w:val="24"/>
          <w:lang w:val="en-GB"/>
        </w:rPr>
        <w:t>, Air Mini, Linde Gas</w:t>
      </w:r>
      <w:r w:rsidR="000E5673" w:rsidRPr="00130C01">
        <w:rPr>
          <w:rFonts w:ascii="Arial" w:hAnsi="Arial" w:cs="Arial"/>
          <w:szCs w:val="24"/>
          <w:lang w:val="en-GB"/>
        </w:rPr>
        <w:t xml:space="preserve"> </w:t>
      </w:r>
      <w:r w:rsidR="005C51BA" w:rsidRPr="00130C01">
        <w:rPr>
          <w:rFonts w:ascii="Arial" w:hAnsi="Arial" w:cs="Arial"/>
          <w:szCs w:val="24"/>
          <w:lang w:val="en-GB"/>
        </w:rPr>
        <w:t xml:space="preserve">Therapeutics GmbH, </w:t>
      </w:r>
      <w:r w:rsidR="0085385A" w:rsidRPr="00130C01">
        <w:rPr>
          <w:rFonts w:ascii="Arial" w:hAnsi="Arial" w:cs="Arial"/>
          <w:szCs w:val="24"/>
          <w:lang w:val="en-GB"/>
        </w:rPr>
        <w:t>Germany</w:t>
      </w:r>
      <w:r w:rsidR="005C51BA" w:rsidRPr="00130C01">
        <w:rPr>
          <w:rFonts w:ascii="Arial" w:hAnsi="Arial" w:cs="Arial"/>
          <w:szCs w:val="24"/>
          <w:lang w:val="en-GB"/>
        </w:rPr>
        <w:t xml:space="preserve">) </w:t>
      </w:r>
      <w:r w:rsidR="0085385A" w:rsidRPr="00130C01">
        <w:rPr>
          <w:rFonts w:ascii="Arial" w:hAnsi="Arial" w:cs="Arial"/>
          <w:szCs w:val="24"/>
          <w:lang w:val="en-GB"/>
        </w:rPr>
        <w:t xml:space="preserve">and </w:t>
      </w:r>
      <w:r w:rsidR="006E03E5" w:rsidRPr="00130C01">
        <w:rPr>
          <w:rFonts w:ascii="Arial" w:hAnsi="Arial" w:cs="Arial"/>
          <w:szCs w:val="24"/>
          <w:lang w:val="en-GB"/>
        </w:rPr>
        <w:t xml:space="preserve">a </w:t>
      </w:r>
      <w:r w:rsidR="000E5673" w:rsidRPr="00130C01">
        <w:rPr>
          <w:rFonts w:ascii="Arial" w:hAnsi="Arial" w:cs="Arial"/>
          <w:szCs w:val="24"/>
          <w:lang w:val="en-GB"/>
        </w:rPr>
        <w:t>fan integrated into</w:t>
      </w:r>
      <w:r w:rsidR="006E03E5" w:rsidRPr="00130C01">
        <w:rPr>
          <w:rFonts w:ascii="Arial" w:hAnsi="Arial" w:cs="Arial"/>
          <w:szCs w:val="24"/>
          <w:lang w:val="en-GB"/>
        </w:rPr>
        <w:t xml:space="preserve"> </w:t>
      </w:r>
      <w:r w:rsidR="000E5673" w:rsidRPr="00130C01">
        <w:rPr>
          <w:rFonts w:ascii="Arial" w:hAnsi="Arial" w:cs="Arial"/>
          <w:szCs w:val="24"/>
          <w:lang w:val="en-GB"/>
        </w:rPr>
        <w:t xml:space="preserve">the </w:t>
      </w:r>
      <w:r w:rsidR="006E03E5" w:rsidRPr="00130C01">
        <w:rPr>
          <w:rFonts w:ascii="Arial" w:hAnsi="Arial" w:cs="Arial"/>
          <w:szCs w:val="24"/>
          <w:lang w:val="en-GB"/>
        </w:rPr>
        <w:t>lamp</w:t>
      </w:r>
      <w:r w:rsidR="005A4F16" w:rsidRPr="00130C01">
        <w:rPr>
          <w:rFonts w:ascii="Arial" w:hAnsi="Arial" w:cs="Arial"/>
          <w:szCs w:val="24"/>
          <w:lang w:val="en-GB"/>
        </w:rPr>
        <w:t>.</w:t>
      </w:r>
      <w:r w:rsidR="00A25B32" w:rsidRPr="00130C01">
        <w:rPr>
          <w:rFonts w:ascii="Arial" w:hAnsi="Arial" w:cs="Arial"/>
          <w:szCs w:val="24"/>
          <w:lang w:val="en-GB"/>
        </w:rPr>
        <w:t xml:space="preserve"> </w:t>
      </w:r>
      <w:r w:rsidR="008D703F" w:rsidRPr="00130C01">
        <w:rPr>
          <w:rFonts w:ascii="Arial" w:hAnsi="Arial" w:cs="Arial"/>
          <w:szCs w:val="24"/>
          <w:lang w:val="en-GB"/>
        </w:rPr>
        <w:t xml:space="preserve">After PDT a cooled </w:t>
      </w:r>
      <w:r w:rsidR="008D703F" w:rsidRPr="001355D2">
        <w:rPr>
          <w:rFonts w:ascii="Arial" w:hAnsi="Arial" w:cs="Arial"/>
          <w:szCs w:val="24"/>
          <w:lang w:val="en-GB"/>
        </w:rPr>
        <w:t xml:space="preserve">water gel </w:t>
      </w:r>
      <w:r w:rsidR="008D703F" w:rsidRPr="00130C01">
        <w:rPr>
          <w:rFonts w:ascii="Arial" w:hAnsi="Arial" w:cs="Arial"/>
          <w:szCs w:val="24"/>
          <w:lang w:val="en-GB"/>
        </w:rPr>
        <w:t>(</w:t>
      </w:r>
      <w:proofErr w:type="spellStart"/>
      <w:r w:rsidR="00FA50DE" w:rsidRPr="00130C01">
        <w:rPr>
          <w:rFonts w:ascii="Arial" w:hAnsi="Arial" w:cs="Arial"/>
          <w:szCs w:val="24"/>
          <w:lang w:val="en-GB"/>
        </w:rPr>
        <w:t>Av</w:t>
      </w:r>
      <w:r w:rsidR="000D7EE2" w:rsidRPr="00130C01">
        <w:rPr>
          <w:rFonts w:ascii="Arial" w:hAnsi="Arial" w:cs="Arial"/>
          <w:szCs w:val="24"/>
          <w:lang w:val="en-GB"/>
        </w:rPr>
        <w:t>è</w:t>
      </w:r>
      <w:r w:rsidR="00FA50DE" w:rsidRPr="00130C01">
        <w:rPr>
          <w:rFonts w:ascii="Arial" w:hAnsi="Arial" w:cs="Arial"/>
          <w:szCs w:val="24"/>
          <w:lang w:val="en-GB"/>
        </w:rPr>
        <w:t>ne</w:t>
      </w:r>
      <w:proofErr w:type="spellEnd"/>
      <w:r w:rsidR="008D703F" w:rsidRPr="00130C01">
        <w:rPr>
          <w:rFonts w:ascii="Arial" w:hAnsi="Arial" w:cs="Arial"/>
          <w:szCs w:val="24"/>
          <w:lang w:val="en-GB"/>
        </w:rPr>
        <w:t xml:space="preserve"> Thermal Spring Water Gel, Pierre Fabre, </w:t>
      </w:r>
      <w:r w:rsidR="00E53C32" w:rsidRPr="00130C01">
        <w:rPr>
          <w:rFonts w:ascii="Arial" w:hAnsi="Arial" w:cs="Arial"/>
          <w:szCs w:val="24"/>
          <w:lang w:val="en-GB"/>
        </w:rPr>
        <w:t>France</w:t>
      </w:r>
      <w:r w:rsidR="008D703F" w:rsidRPr="00130C01">
        <w:rPr>
          <w:rFonts w:ascii="Arial" w:hAnsi="Arial" w:cs="Arial"/>
          <w:szCs w:val="24"/>
          <w:lang w:val="en-GB"/>
        </w:rPr>
        <w:t xml:space="preserve">) was </w:t>
      </w:r>
      <w:r w:rsidR="00A52B68" w:rsidRPr="00130C01">
        <w:rPr>
          <w:rFonts w:ascii="Arial" w:hAnsi="Arial" w:cs="Arial"/>
          <w:szCs w:val="24"/>
          <w:lang w:val="en-GB"/>
        </w:rPr>
        <w:t>applied.</w:t>
      </w:r>
      <w:r w:rsidR="00BA6732" w:rsidRPr="00130C01">
        <w:rPr>
          <w:rFonts w:ascii="Arial" w:hAnsi="Arial" w:cs="Arial"/>
          <w:szCs w:val="24"/>
          <w:lang w:val="en-GB"/>
        </w:rPr>
        <w:t xml:space="preserve"> </w:t>
      </w:r>
      <w:r w:rsidR="000A0002" w:rsidRPr="00130C01">
        <w:rPr>
          <w:rFonts w:ascii="Arial" w:hAnsi="Arial" w:cs="Arial"/>
          <w:szCs w:val="24"/>
          <w:lang w:val="en-GB"/>
        </w:rPr>
        <w:t xml:space="preserve">Treatment </w:t>
      </w:r>
      <w:r w:rsidR="00BA6732" w:rsidRPr="00130C01">
        <w:rPr>
          <w:rFonts w:ascii="Arial" w:hAnsi="Arial" w:cs="Arial"/>
          <w:szCs w:val="24"/>
          <w:lang w:val="en-GB"/>
        </w:rPr>
        <w:t xml:space="preserve">of the </w:t>
      </w:r>
      <w:r w:rsidR="00FA50DE" w:rsidRPr="00130C01">
        <w:rPr>
          <w:rFonts w:ascii="Arial" w:hAnsi="Arial" w:cs="Arial"/>
          <w:szCs w:val="24"/>
          <w:lang w:val="en-GB"/>
        </w:rPr>
        <w:t>second</w:t>
      </w:r>
      <w:r w:rsidR="00BA6732" w:rsidRPr="00130C01">
        <w:rPr>
          <w:rFonts w:ascii="Arial" w:hAnsi="Arial" w:cs="Arial"/>
          <w:szCs w:val="24"/>
          <w:lang w:val="en-GB"/>
        </w:rPr>
        <w:t xml:space="preserve"> target area was performed </w:t>
      </w:r>
      <w:r w:rsidR="000359DE" w:rsidRPr="00130C01">
        <w:rPr>
          <w:rFonts w:ascii="Arial" w:hAnsi="Arial" w:cs="Arial"/>
          <w:szCs w:val="24"/>
          <w:lang w:val="en-GB"/>
        </w:rPr>
        <w:t xml:space="preserve">2 – 7 </w:t>
      </w:r>
      <w:r w:rsidR="00BA6732" w:rsidRPr="00130C01">
        <w:rPr>
          <w:rFonts w:ascii="Arial" w:hAnsi="Arial" w:cs="Arial"/>
          <w:szCs w:val="24"/>
          <w:lang w:val="en-GB"/>
        </w:rPr>
        <w:t xml:space="preserve">days later </w:t>
      </w:r>
      <w:r w:rsidR="000A0002" w:rsidRPr="00130C01">
        <w:rPr>
          <w:rFonts w:ascii="Arial" w:hAnsi="Arial" w:cs="Arial"/>
          <w:szCs w:val="24"/>
          <w:lang w:val="en-GB"/>
        </w:rPr>
        <w:t xml:space="preserve">in </w:t>
      </w:r>
      <w:proofErr w:type="gramStart"/>
      <w:r w:rsidR="000A0002" w:rsidRPr="00130C01">
        <w:rPr>
          <w:rFonts w:ascii="Arial" w:hAnsi="Arial" w:cs="Arial"/>
          <w:szCs w:val="24"/>
          <w:lang w:val="en-GB"/>
        </w:rPr>
        <w:t>exactly the same</w:t>
      </w:r>
      <w:proofErr w:type="gramEnd"/>
      <w:r w:rsidR="000A0002" w:rsidRPr="00130C01">
        <w:rPr>
          <w:rFonts w:ascii="Arial" w:hAnsi="Arial" w:cs="Arial"/>
          <w:szCs w:val="24"/>
          <w:lang w:val="en-GB"/>
        </w:rPr>
        <w:t xml:space="preserve"> way with the </w:t>
      </w:r>
      <w:r w:rsidR="00674F8A" w:rsidRPr="001355D2">
        <w:rPr>
          <w:rFonts w:ascii="Arial" w:hAnsi="Arial" w:cs="Arial"/>
          <w:szCs w:val="24"/>
          <w:lang w:val="en-GB"/>
        </w:rPr>
        <w:t xml:space="preserve">only </w:t>
      </w:r>
      <w:r w:rsidR="000A0002" w:rsidRPr="00130C01">
        <w:rPr>
          <w:rFonts w:ascii="Arial" w:hAnsi="Arial" w:cs="Arial"/>
          <w:szCs w:val="24"/>
          <w:lang w:val="en-GB"/>
        </w:rPr>
        <w:t>exception that no occlusion was used after the application of BF-200 ALA.</w:t>
      </w:r>
      <w:r w:rsidR="00DE2378" w:rsidRPr="00130C01">
        <w:rPr>
          <w:rFonts w:ascii="Arial" w:hAnsi="Arial" w:cs="Arial"/>
          <w:szCs w:val="24"/>
          <w:lang w:val="en-GB"/>
        </w:rPr>
        <w:t xml:space="preserve"> </w:t>
      </w:r>
      <w:r w:rsidR="00AB5D50" w:rsidRPr="00130C01">
        <w:rPr>
          <w:rFonts w:ascii="Arial" w:hAnsi="Arial" w:cs="Arial"/>
          <w:szCs w:val="24"/>
          <w:lang w:val="en-GB"/>
        </w:rPr>
        <w:t>Each</w:t>
      </w:r>
      <w:r w:rsidR="005A4F16" w:rsidRPr="00130C01">
        <w:rPr>
          <w:rFonts w:ascii="Arial" w:hAnsi="Arial" w:cs="Arial"/>
          <w:szCs w:val="24"/>
          <w:lang w:val="en-GB"/>
        </w:rPr>
        <w:t xml:space="preserve"> </w:t>
      </w:r>
      <w:r w:rsidR="000A0002" w:rsidRPr="00130C01">
        <w:rPr>
          <w:rFonts w:ascii="Arial" w:hAnsi="Arial" w:cs="Arial"/>
          <w:szCs w:val="24"/>
          <w:lang w:val="en-GB"/>
        </w:rPr>
        <w:t xml:space="preserve">target </w:t>
      </w:r>
      <w:r w:rsidR="005A4F16" w:rsidRPr="00130C01">
        <w:rPr>
          <w:rFonts w:ascii="Arial" w:hAnsi="Arial" w:cs="Arial"/>
          <w:szCs w:val="24"/>
          <w:lang w:val="en-GB"/>
        </w:rPr>
        <w:t>area was treated only once</w:t>
      </w:r>
      <w:r w:rsidR="00FA50DE" w:rsidRPr="00130C01">
        <w:rPr>
          <w:rFonts w:ascii="Arial" w:hAnsi="Arial" w:cs="Arial"/>
          <w:szCs w:val="24"/>
          <w:lang w:val="en-GB"/>
        </w:rPr>
        <w:t>.</w:t>
      </w:r>
    </w:p>
    <w:p w14:paraId="12DAA8CB" w14:textId="613E9248" w:rsidR="00CE5761" w:rsidRPr="001355D2" w:rsidRDefault="008D703F" w:rsidP="00353304">
      <w:pPr>
        <w:spacing w:line="360" w:lineRule="auto"/>
        <w:ind w:left="0" w:right="-142" w:firstLine="0"/>
        <w:jc w:val="both"/>
        <w:rPr>
          <w:rFonts w:ascii="Arial" w:hAnsi="Arial" w:cs="Arial"/>
          <w:szCs w:val="24"/>
          <w:lang w:val="en-GB"/>
        </w:rPr>
      </w:pPr>
      <w:r w:rsidRPr="00130C01">
        <w:rPr>
          <w:rFonts w:ascii="Arial" w:hAnsi="Arial" w:cs="Arial"/>
          <w:szCs w:val="24"/>
          <w:lang w:val="en-GB"/>
        </w:rPr>
        <w:t>F</w:t>
      </w:r>
      <w:r w:rsidR="002F114C" w:rsidRPr="00130C01">
        <w:rPr>
          <w:rFonts w:ascii="Arial" w:hAnsi="Arial" w:cs="Arial"/>
          <w:szCs w:val="24"/>
          <w:lang w:val="en-GB"/>
        </w:rPr>
        <w:t>ollow</w:t>
      </w:r>
      <w:r w:rsidRPr="00130C01">
        <w:rPr>
          <w:rFonts w:ascii="Arial" w:hAnsi="Arial" w:cs="Arial"/>
          <w:szCs w:val="24"/>
          <w:lang w:val="en-GB"/>
        </w:rPr>
        <w:t>-</w:t>
      </w:r>
      <w:r w:rsidR="002F114C" w:rsidRPr="00130C01">
        <w:rPr>
          <w:rFonts w:ascii="Arial" w:hAnsi="Arial" w:cs="Arial"/>
          <w:szCs w:val="24"/>
          <w:lang w:val="en-GB"/>
        </w:rPr>
        <w:t xml:space="preserve">up </w:t>
      </w:r>
      <w:r w:rsidRPr="00130C01">
        <w:rPr>
          <w:rFonts w:ascii="Arial" w:hAnsi="Arial" w:cs="Arial"/>
          <w:szCs w:val="24"/>
          <w:lang w:val="en-GB"/>
        </w:rPr>
        <w:t xml:space="preserve">examinations to assess efficacy, tolerability and </w:t>
      </w:r>
      <w:r w:rsidR="003026AA" w:rsidRPr="00130C01">
        <w:rPr>
          <w:rFonts w:ascii="Arial" w:hAnsi="Arial" w:cs="Arial"/>
          <w:szCs w:val="24"/>
          <w:lang w:val="en-GB"/>
        </w:rPr>
        <w:t xml:space="preserve">potential side effects </w:t>
      </w:r>
      <w:r w:rsidRPr="00130C01">
        <w:rPr>
          <w:rFonts w:ascii="Arial" w:hAnsi="Arial" w:cs="Arial"/>
          <w:szCs w:val="24"/>
          <w:lang w:val="en-GB"/>
        </w:rPr>
        <w:t xml:space="preserve">were </w:t>
      </w:r>
      <w:r w:rsidR="002F114C" w:rsidRPr="00C94CA0">
        <w:rPr>
          <w:rFonts w:ascii="Arial" w:hAnsi="Arial" w:cs="Arial"/>
          <w:szCs w:val="24"/>
          <w:lang w:val="en-GB"/>
        </w:rPr>
        <w:t>scheduled two and seven days as well as 3 and 6 months after PDT.</w:t>
      </w:r>
      <w:r w:rsidRPr="00C94CA0">
        <w:rPr>
          <w:rFonts w:ascii="Arial" w:hAnsi="Arial" w:cs="Arial"/>
          <w:szCs w:val="24"/>
          <w:lang w:val="en-GB"/>
        </w:rPr>
        <w:t xml:space="preserve"> </w:t>
      </w:r>
      <w:r w:rsidR="00FA50DE" w:rsidRPr="00C94CA0">
        <w:rPr>
          <w:rFonts w:ascii="Arial" w:hAnsi="Arial" w:cs="Arial"/>
          <w:szCs w:val="24"/>
          <w:lang w:val="en-GB"/>
        </w:rPr>
        <w:t>The c</w:t>
      </w:r>
      <w:r w:rsidR="002F114C" w:rsidRPr="00C94CA0">
        <w:rPr>
          <w:rFonts w:ascii="Arial" w:hAnsi="Arial" w:cs="Arial"/>
          <w:szCs w:val="24"/>
          <w:lang w:val="en-GB"/>
        </w:rPr>
        <w:t>learance rate</w:t>
      </w:r>
      <w:r w:rsidR="002F114C" w:rsidRPr="00130C01">
        <w:rPr>
          <w:rFonts w:ascii="Arial" w:hAnsi="Arial" w:cs="Arial"/>
          <w:szCs w:val="24"/>
          <w:lang w:val="en-GB"/>
        </w:rPr>
        <w:t xml:space="preserve"> </w:t>
      </w:r>
      <w:r w:rsidR="00FA50DE" w:rsidRPr="00130C01">
        <w:rPr>
          <w:rFonts w:ascii="Arial" w:hAnsi="Arial" w:cs="Arial"/>
          <w:szCs w:val="24"/>
          <w:lang w:val="en-GB"/>
        </w:rPr>
        <w:t xml:space="preserve">of AK </w:t>
      </w:r>
      <w:r w:rsidR="002F114C" w:rsidRPr="00130C01">
        <w:rPr>
          <w:rFonts w:ascii="Arial" w:hAnsi="Arial" w:cs="Arial"/>
          <w:szCs w:val="24"/>
          <w:lang w:val="en-GB"/>
        </w:rPr>
        <w:t>was assessed by</w:t>
      </w:r>
      <w:r w:rsidR="007026C5" w:rsidRPr="00130C01">
        <w:rPr>
          <w:rFonts w:ascii="Arial" w:hAnsi="Arial" w:cs="Arial"/>
          <w:szCs w:val="24"/>
          <w:lang w:val="en-GB"/>
        </w:rPr>
        <w:t xml:space="preserve"> a</w:t>
      </w:r>
      <w:r w:rsidR="002F114C" w:rsidRPr="00130C01">
        <w:rPr>
          <w:rFonts w:ascii="Arial" w:hAnsi="Arial" w:cs="Arial"/>
          <w:szCs w:val="24"/>
          <w:lang w:val="en-GB"/>
        </w:rPr>
        <w:t xml:space="preserve"> blinded investigator</w:t>
      </w:r>
      <w:r w:rsidR="006D1518" w:rsidRPr="00130C01">
        <w:rPr>
          <w:rFonts w:ascii="Arial" w:hAnsi="Arial" w:cs="Arial"/>
          <w:szCs w:val="24"/>
          <w:lang w:val="en-GB"/>
        </w:rPr>
        <w:t xml:space="preserve"> at</w:t>
      </w:r>
      <w:r w:rsidR="00A52B68" w:rsidRPr="00130C01">
        <w:rPr>
          <w:rFonts w:ascii="Arial" w:hAnsi="Arial" w:cs="Arial"/>
          <w:szCs w:val="24"/>
          <w:lang w:val="en-GB"/>
        </w:rPr>
        <w:t xml:space="preserve"> </w:t>
      </w:r>
      <w:r w:rsidR="002F114C" w:rsidRPr="00130C01">
        <w:rPr>
          <w:rFonts w:ascii="Arial" w:hAnsi="Arial" w:cs="Arial"/>
          <w:szCs w:val="24"/>
          <w:lang w:val="en-GB"/>
        </w:rPr>
        <w:t>3 months</w:t>
      </w:r>
      <w:r w:rsidR="007026C5" w:rsidRPr="00130C01">
        <w:rPr>
          <w:rFonts w:ascii="Arial" w:hAnsi="Arial" w:cs="Arial"/>
          <w:szCs w:val="24"/>
          <w:lang w:val="en-GB"/>
        </w:rPr>
        <w:t xml:space="preserve"> </w:t>
      </w:r>
      <w:r w:rsidR="00FA50DE" w:rsidRPr="00130C01">
        <w:rPr>
          <w:rFonts w:ascii="Arial" w:hAnsi="Arial" w:cs="Arial"/>
          <w:szCs w:val="24"/>
          <w:lang w:val="en-GB"/>
        </w:rPr>
        <w:t xml:space="preserve">after PDT, </w:t>
      </w:r>
      <w:r w:rsidR="002F114C" w:rsidRPr="00130C01">
        <w:rPr>
          <w:rFonts w:ascii="Arial" w:hAnsi="Arial" w:cs="Arial"/>
          <w:szCs w:val="24"/>
          <w:lang w:val="en-GB"/>
        </w:rPr>
        <w:t>recurrence rate</w:t>
      </w:r>
      <w:r w:rsidR="00A52B68" w:rsidRPr="00130C01">
        <w:rPr>
          <w:rFonts w:ascii="Arial" w:hAnsi="Arial" w:cs="Arial"/>
          <w:szCs w:val="24"/>
          <w:lang w:val="en-GB"/>
        </w:rPr>
        <w:t>, de novo lesions</w:t>
      </w:r>
      <w:r w:rsidR="002F114C" w:rsidRPr="00130C01">
        <w:rPr>
          <w:rFonts w:ascii="Arial" w:hAnsi="Arial" w:cs="Arial"/>
          <w:szCs w:val="24"/>
          <w:lang w:val="en-GB"/>
        </w:rPr>
        <w:t xml:space="preserve"> and cosmetic outcome </w:t>
      </w:r>
      <w:r w:rsidR="009A2966" w:rsidRPr="00130C01">
        <w:rPr>
          <w:rFonts w:ascii="Arial" w:hAnsi="Arial" w:cs="Arial"/>
          <w:szCs w:val="24"/>
          <w:lang w:val="en-GB"/>
        </w:rPr>
        <w:t xml:space="preserve">was evaluated </w:t>
      </w:r>
      <w:r w:rsidR="00FA50DE" w:rsidRPr="00130C01">
        <w:rPr>
          <w:rFonts w:ascii="Arial" w:hAnsi="Arial" w:cs="Arial"/>
          <w:szCs w:val="24"/>
          <w:lang w:val="en-GB"/>
        </w:rPr>
        <w:t xml:space="preserve">at </w:t>
      </w:r>
      <w:r w:rsidR="002F114C" w:rsidRPr="00130C01">
        <w:rPr>
          <w:rFonts w:ascii="Arial" w:hAnsi="Arial" w:cs="Arial"/>
          <w:szCs w:val="24"/>
          <w:lang w:val="en-GB"/>
        </w:rPr>
        <w:t xml:space="preserve">6 months after </w:t>
      </w:r>
      <w:r w:rsidR="003A7B7E" w:rsidRPr="00130C01">
        <w:rPr>
          <w:rFonts w:ascii="Arial" w:hAnsi="Arial" w:cs="Arial"/>
          <w:szCs w:val="24"/>
          <w:lang w:val="en-GB"/>
        </w:rPr>
        <w:t>PDT</w:t>
      </w:r>
      <w:r w:rsidR="002F114C" w:rsidRPr="00130C01">
        <w:rPr>
          <w:rFonts w:ascii="Arial" w:hAnsi="Arial" w:cs="Arial"/>
          <w:szCs w:val="24"/>
          <w:lang w:val="en-GB"/>
        </w:rPr>
        <w:t xml:space="preserve">. </w:t>
      </w:r>
      <w:r w:rsidR="008A2701" w:rsidRPr="00130C01">
        <w:rPr>
          <w:rFonts w:ascii="Arial" w:hAnsi="Arial" w:cs="Arial"/>
          <w:szCs w:val="24"/>
          <w:lang w:val="en-GB"/>
        </w:rPr>
        <w:t>AK</w:t>
      </w:r>
      <w:r w:rsidR="002F114C" w:rsidRPr="00130C01">
        <w:rPr>
          <w:rFonts w:ascii="Arial" w:hAnsi="Arial" w:cs="Arial"/>
          <w:szCs w:val="24"/>
          <w:lang w:val="en-GB"/>
        </w:rPr>
        <w:t xml:space="preserve"> </w:t>
      </w:r>
      <w:r w:rsidR="00560DF7" w:rsidRPr="00130C01">
        <w:rPr>
          <w:rFonts w:ascii="Arial" w:hAnsi="Arial" w:cs="Arial"/>
          <w:szCs w:val="24"/>
          <w:lang w:val="en-GB"/>
        </w:rPr>
        <w:t xml:space="preserve">not responding to PDT </w:t>
      </w:r>
      <w:r w:rsidR="002F114C" w:rsidRPr="00130C01">
        <w:rPr>
          <w:rFonts w:ascii="Arial" w:hAnsi="Arial" w:cs="Arial"/>
          <w:szCs w:val="24"/>
          <w:lang w:val="en-GB"/>
        </w:rPr>
        <w:t xml:space="preserve">were </w:t>
      </w:r>
      <w:r w:rsidR="00560DF7" w:rsidRPr="00130C01">
        <w:rPr>
          <w:rFonts w:ascii="Arial" w:hAnsi="Arial" w:cs="Arial"/>
          <w:szCs w:val="24"/>
          <w:lang w:val="en-GB"/>
        </w:rPr>
        <w:t xml:space="preserve">subsequently </w:t>
      </w:r>
      <w:r w:rsidR="002F114C" w:rsidRPr="00130C01">
        <w:rPr>
          <w:rFonts w:ascii="Arial" w:hAnsi="Arial" w:cs="Arial"/>
          <w:szCs w:val="24"/>
          <w:lang w:val="en-GB"/>
        </w:rPr>
        <w:t xml:space="preserve">treated with </w:t>
      </w:r>
      <w:r w:rsidR="005848B6" w:rsidRPr="00130C01">
        <w:rPr>
          <w:rFonts w:ascii="Arial" w:hAnsi="Arial" w:cs="Arial"/>
          <w:szCs w:val="24"/>
          <w:lang w:val="en-GB"/>
        </w:rPr>
        <w:t>c</w:t>
      </w:r>
      <w:r w:rsidR="002F114C" w:rsidRPr="00130C01">
        <w:rPr>
          <w:rFonts w:ascii="Arial" w:hAnsi="Arial" w:cs="Arial"/>
          <w:szCs w:val="24"/>
          <w:lang w:val="en-GB"/>
        </w:rPr>
        <w:t>ryotherapy.</w:t>
      </w:r>
    </w:p>
    <w:p w14:paraId="5246D4E8" w14:textId="77777777" w:rsidR="00232D3E" w:rsidRDefault="00232D3E" w:rsidP="001355D2">
      <w:pPr>
        <w:spacing w:line="360" w:lineRule="auto"/>
        <w:ind w:left="0" w:right="-142" w:firstLine="0"/>
        <w:jc w:val="both"/>
        <w:rPr>
          <w:rFonts w:ascii="Arial" w:hAnsi="Arial" w:cs="Arial"/>
          <w:szCs w:val="24"/>
          <w:lang w:val="en-GB"/>
        </w:rPr>
      </w:pPr>
    </w:p>
    <w:p w14:paraId="6B7547C5" w14:textId="77777777" w:rsidR="00A06FC6" w:rsidRDefault="005A152D" w:rsidP="00353304">
      <w:pPr>
        <w:spacing w:line="360" w:lineRule="auto"/>
        <w:ind w:left="-39" w:right="-142" w:firstLine="0"/>
        <w:jc w:val="both"/>
        <w:rPr>
          <w:rFonts w:ascii="Arial" w:hAnsi="Arial" w:cs="Arial"/>
          <w:b/>
          <w:szCs w:val="24"/>
          <w:lang w:val="en-GB"/>
        </w:rPr>
      </w:pPr>
      <w:r w:rsidRPr="00353304">
        <w:rPr>
          <w:rFonts w:ascii="Arial" w:hAnsi="Arial" w:cs="Arial"/>
          <w:b/>
          <w:szCs w:val="24"/>
          <w:lang w:val="en-GB"/>
        </w:rPr>
        <w:t>Assessments</w:t>
      </w:r>
    </w:p>
    <w:p w14:paraId="7E337FF2" w14:textId="3ED4A7FE" w:rsidR="00821684" w:rsidRPr="00553E0A" w:rsidRDefault="00A06FC6" w:rsidP="0035091B">
      <w:pPr>
        <w:spacing w:line="360" w:lineRule="auto"/>
        <w:ind w:left="0" w:right="-142" w:firstLine="0"/>
        <w:jc w:val="both"/>
        <w:rPr>
          <w:rFonts w:ascii="Arial" w:hAnsi="Arial" w:cs="Arial"/>
          <w:b/>
          <w:szCs w:val="24"/>
          <w:lang w:val="en-GB"/>
        </w:rPr>
      </w:pPr>
      <w:r>
        <w:rPr>
          <w:rFonts w:ascii="Arial" w:hAnsi="Arial" w:cs="Arial"/>
          <w:szCs w:val="24"/>
          <w:lang w:val="en-GB"/>
        </w:rPr>
        <w:t>S</w:t>
      </w:r>
      <w:r w:rsidRPr="00782A42">
        <w:rPr>
          <w:rFonts w:ascii="Arial" w:hAnsi="Arial" w:cs="Arial"/>
          <w:szCs w:val="24"/>
          <w:lang w:val="en-GB"/>
        </w:rPr>
        <w:t>tandardized photographs</w:t>
      </w:r>
      <w:r>
        <w:rPr>
          <w:rFonts w:ascii="Arial" w:hAnsi="Arial" w:cs="Arial"/>
          <w:szCs w:val="24"/>
          <w:lang w:val="en-GB"/>
        </w:rPr>
        <w:t xml:space="preserve"> were taken at baseline and all follow-up visits. At each examination</w:t>
      </w:r>
      <w:r w:rsidR="008666CE">
        <w:rPr>
          <w:rFonts w:ascii="Arial" w:hAnsi="Arial" w:cs="Arial"/>
          <w:szCs w:val="24"/>
          <w:lang w:val="en-GB"/>
        </w:rPr>
        <w:t xml:space="preserve"> all treated AK within the target areas were closely evaluated by side-to-side comparison with the sequential photographs. </w:t>
      </w:r>
      <w:r w:rsidR="004C5A89" w:rsidRPr="00353304">
        <w:rPr>
          <w:rFonts w:ascii="Arial" w:hAnsi="Arial" w:cs="Arial"/>
          <w:szCs w:val="24"/>
          <w:lang w:val="en-GB"/>
        </w:rPr>
        <w:t>By employing this method and using additional</w:t>
      </w:r>
      <w:r w:rsidR="001F6149" w:rsidRPr="00353304">
        <w:rPr>
          <w:rFonts w:ascii="Arial" w:hAnsi="Arial" w:cs="Arial"/>
          <w:szCs w:val="24"/>
          <w:lang w:val="en-GB"/>
        </w:rPr>
        <w:t xml:space="preserve"> </w:t>
      </w:r>
      <w:r w:rsidR="004C5A89" w:rsidRPr="00353304">
        <w:rPr>
          <w:rFonts w:ascii="Arial" w:hAnsi="Arial" w:cs="Arial"/>
          <w:szCs w:val="24"/>
          <w:lang w:val="en-GB"/>
        </w:rPr>
        <w:t xml:space="preserve">anatomical landmarks </w:t>
      </w:r>
      <w:r w:rsidR="009D4902" w:rsidRPr="00353304">
        <w:rPr>
          <w:rFonts w:ascii="Arial" w:hAnsi="Arial" w:cs="Arial"/>
          <w:szCs w:val="24"/>
          <w:lang w:val="en-GB"/>
        </w:rPr>
        <w:t>t</w:t>
      </w:r>
      <w:r w:rsidR="005A152D" w:rsidRPr="00353304">
        <w:rPr>
          <w:rFonts w:ascii="Arial" w:hAnsi="Arial" w:cs="Arial"/>
          <w:szCs w:val="24"/>
          <w:lang w:val="en-GB"/>
        </w:rPr>
        <w:t>he following</w:t>
      </w:r>
      <w:r w:rsidR="00192A4A" w:rsidRPr="00353304">
        <w:rPr>
          <w:rFonts w:ascii="Arial" w:hAnsi="Arial" w:cs="Arial"/>
          <w:szCs w:val="24"/>
          <w:lang w:val="en-GB"/>
        </w:rPr>
        <w:t xml:space="preserve"> </w:t>
      </w:r>
      <w:r w:rsidR="005A152D" w:rsidRPr="00353304">
        <w:rPr>
          <w:rFonts w:ascii="Arial" w:hAnsi="Arial" w:cs="Arial"/>
          <w:szCs w:val="24"/>
          <w:lang w:val="en-GB"/>
        </w:rPr>
        <w:t>primary (</w:t>
      </w:r>
      <w:r w:rsidR="009D4902" w:rsidRPr="00353304">
        <w:rPr>
          <w:rFonts w:ascii="Arial" w:hAnsi="Arial" w:cs="Arial"/>
          <w:szCs w:val="24"/>
          <w:lang w:val="en-GB"/>
        </w:rPr>
        <w:t>I</w:t>
      </w:r>
      <w:r w:rsidR="005A152D" w:rsidRPr="00353304">
        <w:rPr>
          <w:rFonts w:ascii="Arial" w:hAnsi="Arial" w:cs="Arial"/>
          <w:szCs w:val="24"/>
          <w:lang w:val="en-GB"/>
        </w:rPr>
        <w:t>) and secondary (</w:t>
      </w:r>
      <w:r w:rsidR="009D4902" w:rsidRPr="00353304">
        <w:rPr>
          <w:rFonts w:ascii="Arial" w:hAnsi="Arial" w:cs="Arial"/>
          <w:szCs w:val="24"/>
          <w:lang w:val="en-GB"/>
        </w:rPr>
        <w:t>II</w:t>
      </w:r>
      <w:r w:rsidR="005A152D" w:rsidRPr="00353304">
        <w:rPr>
          <w:rFonts w:ascii="Arial" w:hAnsi="Arial" w:cs="Arial"/>
          <w:szCs w:val="24"/>
          <w:lang w:val="en-GB"/>
        </w:rPr>
        <w:t>–</w:t>
      </w:r>
      <w:r w:rsidR="009D4902" w:rsidRPr="00353304">
        <w:rPr>
          <w:rFonts w:ascii="Arial" w:hAnsi="Arial" w:cs="Arial"/>
          <w:szCs w:val="24"/>
          <w:lang w:val="en-GB"/>
        </w:rPr>
        <w:t>VI</w:t>
      </w:r>
      <w:r w:rsidR="00EA6A40">
        <w:rPr>
          <w:rFonts w:ascii="Arial" w:hAnsi="Arial" w:cs="Arial"/>
          <w:szCs w:val="24"/>
          <w:lang w:val="en-GB"/>
        </w:rPr>
        <w:t>I</w:t>
      </w:r>
      <w:r w:rsidR="005A152D" w:rsidRPr="00353304">
        <w:rPr>
          <w:rFonts w:ascii="Arial" w:hAnsi="Arial" w:cs="Arial"/>
          <w:szCs w:val="24"/>
          <w:lang w:val="en-GB"/>
        </w:rPr>
        <w:t>) outcome</w:t>
      </w:r>
      <w:r w:rsidR="008666CE">
        <w:rPr>
          <w:rFonts w:ascii="Arial" w:hAnsi="Arial" w:cs="Arial"/>
          <w:szCs w:val="24"/>
          <w:lang w:val="en-GB"/>
        </w:rPr>
        <w:t xml:space="preserve"> measures were assessed</w:t>
      </w:r>
      <w:r w:rsidR="005A152D" w:rsidRPr="00353304">
        <w:rPr>
          <w:rFonts w:ascii="Arial" w:hAnsi="Arial" w:cs="Arial"/>
          <w:szCs w:val="24"/>
          <w:lang w:val="en-GB"/>
        </w:rPr>
        <w:t>:</w:t>
      </w:r>
      <w:r w:rsidR="00192A4A" w:rsidRPr="00353304">
        <w:rPr>
          <w:rFonts w:ascii="Arial" w:hAnsi="Arial" w:cs="Arial"/>
          <w:szCs w:val="24"/>
          <w:lang w:val="en-GB"/>
        </w:rPr>
        <w:t xml:space="preserve"> </w:t>
      </w:r>
      <w:r w:rsidR="005A152D" w:rsidRPr="00353304">
        <w:rPr>
          <w:rFonts w:ascii="Arial" w:hAnsi="Arial" w:cs="Arial"/>
          <w:szCs w:val="24"/>
          <w:lang w:val="en-GB"/>
        </w:rPr>
        <w:t>(</w:t>
      </w:r>
      <w:r w:rsidR="009D4902" w:rsidRPr="00353304">
        <w:rPr>
          <w:rFonts w:ascii="Arial" w:hAnsi="Arial" w:cs="Arial"/>
          <w:szCs w:val="24"/>
          <w:lang w:val="en-GB"/>
        </w:rPr>
        <w:t>I</w:t>
      </w:r>
      <w:r w:rsidR="005A152D" w:rsidRPr="00353304">
        <w:rPr>
          <w:rFonts w:ascii="Arial" w:hAnsi="Arial" w:cs="Arial"/>
          <w:szCs w:val="24"/>
          <w:lang w:val="en-GB"/>
        </w:rPr>
        <w:t xml:space="preserve">) </w:t>
      </w:r>
      <w:r w:rsidR="009D4902" w:rsidRPr="00353304">
        <w:rPr>
          <w:rFonts w:ascii="Arial" w:hAnsi="Arial" w:cs="Arial"/>
          <w:szCs w:val="24"/>
          <w:lang w:val="en-GB"/>
        </w:rPr>
        <w:t>complete</w:t>
      </w:r>
      <w:r w:rsidR="00885F85" w:rsidRPr="00353304">
        <w:rPr>
          <w:rFonts w:ascii="Arial" w:hAnsi="Arial" w:cs="Arial"/>
          <w:szCs w:val="24"/>
          <w:lang w:val="en-GB"/>
        </w:rPr>
        <w:t xml:space="preserve"> clearance</w:t>
      </w:r>
      <w:r w:rsidR="009D4902" w:rsidRPr="00353304">
        <w:rPr>
          <w:rFonts w:ascii="Arial" w:hAnsi="Arial" w:cs="Arial"/>
          <w:szCs w:val="24"/>
          <w:lang w:val="en-GB"/>
        </w:rPr>
        <w:t xml:space="preserve"> rate</w:t>
      </w:r>
      <w:r w:rsidR="009D4902" w:rsidRPr="00353304" w:rsidDel="009D4902">
        <w:rPr>
          <w:rFonts w:ascii="Arial" w:hAnsi="Arial" w:cs="Arial"/>
          <w:szCs w:val="24"/>
          <w:lang w:val="en-GB"/>
        </w:rPr>
        <w:t xml:space="preserve"> </w:t>
      </w:r>
      <w:r w:rsidR="008666CE" w:rsidRPr="0075018E">
        <w:rPr>
          <w:rFonts w:ascii="Arial" w:hAnsi="Arial" w:cs="Arial"/>
          <w:szCs w:val="24"/>
          <w:lang w:val="en-GB"/>
        </w:rPr>
        <w:t xml:space="preserve">of the target lesion </w:t>
      </w:r>
      <w:r w:rsidR="00885F85" w:rsidRPr="00353304">
        <w:rPr>
          <w:rFonts w:ascii="Arial" w:hAnsi="Arial" w:cs="Arial"/>
          <w:szCs w:val="24"/>
          <w:lang w:val="en-GB"/>
        </w:rPr>
        <w:t>(number of cleared target AK divided by the number of target AK at baseline</w:t>
      </w:r>
      <w:r w:rsidR="00D5767D" w:rsidRPr="00353304">
        <w:rPr>
          <w:rFonts w:ascii="Arial" w:hAnsi="Arial" w:cs="Arial"/>
          <w:szCs w:val="24"/>
          <w:lang w:val="en-GB"/>
        </w:rPr>
        <w:t xml:space="preserve"> x</w:t>
      </w:r>
      <w:r w:rsidR="008666CE" w:rsidRPr="0075018E">
        <w:rPr>
          <w:rFonts w:ascii="Arial" w:hAnsi="Arial" w:cs="Arial"/>
          <w:szCs w:val="24"/>
          <w:lang w:val="en-GB"/>
        </w:rPr>
        <w:t xml:space="preserve"> </w:t>
      </w:r>
      <w:r w:rsidR="00D5767D" w:rsidRPr="00353304">
        <w:rPr>
          <w:rFonts w:ascii="Arial" w:hAnsi="Arial" w:cs="Arial"/>
          <w:szCs w:val="24"/>
          <w:lang w:val="en-GB"/>
        </w:rPr>
        <w:t>100</w:t>
      </w:r>
      <w:r w:rsidR="00885F85" w:rsidRPr="00353304">
        <w:rPr>
          <w:rFonts w:ascii="Arial" w:hAnsi="Arial" w:cs="Arial"/>
          <w:szCs w:val="24"/>
          <w:lang w:val="en-GB"/>
        </w:rPr>
        <w:t>)</w:t>
      </w:r>
      <w:r w:rsidR="00016706" w:rsidRPr="00353304">
        <w:rPr>
          <w:rFonts w:ascii="Arial" w:hAnsi="Arial" w:cs="Arial"/>
          <w:szCs w:val="24"/>
          <w:lang w:val="en-GB"/>
        </w:rPr>
        <w:t xml:space="preserve">, </w:t>
      </w:r>
      <w:r w:rsidR="001F0B42" w:rsidRPr="0075018E">
        <w:rPr>
          <w:rFonts w:ascii="Arial" w:hAnsi="Arial" w:cs="Arial"/>
          <w:szCs w:val="24"/>
          <w:lang w:val="en-GB"/>
        </w:rPr>
        <w:t xml:space="preserve">(II) total </w:t>
      </w:r>
      <w:r w:rsidR="00D5767D" w:rsidRPr="00353304">
        <w:rPr>
          <w:rFonts w:ascii="Arial" w:hAnsi="Arial" w:cs="Arial"/>
          <w:szCs w:val="24"/>
          <w:lang w:val="en-GB"/>
        </w:rPr>
        <w:t xml:space="preserve">clearance rate of all AK in </w:t>
      </w:r>
      <w:r w:rsidR="001F0B42" w:rsidRPr="0075018E">
        <w:rPr>
          <w:rFonts w:ascii="Arial" w:hAnsi="Arial" w:cs="Arial"/>
          <w:szCs w:val="24"/>
          <w:lang w:val="en-GB"/>
        </w:rPr>
        <w:t xml:space="preserve">the target </w:t>
      </w:r>
      <w:r w:rsidR="00D5767D" w:rsidRPr="00353304">
        <w:rPr>
          <w:rFonts w:ascii="Arial" w:hAnsi="Arial" w:cs="Arial"/>
          <w:szCs w:val="24"/>
          <w:lang w:val="en-GB"/>
        </w:rPr>
        <w:t>area</w:t>
      </w:r>
      <w:r w:rsidR="001F0B42" w:rsidRPr="0075018E">
        <w:rPr>
          <w:rFonts w:ascii="Arial" w:hAnsi="Arial" w:cs="Arial"/>
          <w:szCs w:val="24"/>
          <w:lang w:val="en-GB"/>
        </w:rPr>
        <w:t>s</w:t>
      </w:r>
      <w:r w:rsidR="00D5767D" w:rsidRPr="00353304">
        <w:rPr>
          <w:rFonts w:ascii="Arial" w:hAnsi="Arial" w:cs="Arial"/>
          <w:szCs w:val="24"/>
          <w:lang w:val="en-GB"/>
        </w:rPr>
        <w:t xml:space="preserve"> (number</w:t>
      </w:r>
      <w:r w:rsidR="001F6149" w:rsidRPr="00353304">
        <w:rPr>
          <w:rFonts w:ascii="Arial" w:hAnsi="Arial" w:cs="Arial"/>
          <w:szCs w:val="24"/>
          <w:lang w:val="en-GB"/>
        </w:rPr>
        <w:t xml:space="preserve"> </w:t>
      </w:r>
      <w:r w:rsidR="00D5767D" w:rsidRPr="00353304">
        <w:rPr>
          <w:rFonts w:ascii="Arial" w:hAnsi="Arial" w:cs="Arial"/>
          <w:szCs w:val="24"/>
          <w:lang w:val="en-GB"/>
        </w:rPr>
        <w:t xml:space="preserve">of cleared AK </w:t>
      </w:r>
      <w:r w:rsidR="001F0B42">
        <w:rPr>
          <w:rFonts w:ascii="Arial" w:hAnsi="Arial" w:cs="Arial"/>
          <w:szCs w:val="24"/>
          <w:lang w:val="en-GB"/>
        </w:rPr>
        <w:t xml:space="preserve">within the target areas </w:t>
      </w:r>
      <w:r w:rsidR="00D5767D" w:rsidRPr="00353304">
        <w:rPr>
          <w:rFonts w:ascii="Arial" w:hAnsi="Arial" w:cs="Arial"/>
          <w:szCs w:val="24"/>
          <w:lang w:val="en-GB"/>
        </w:rPr>
        <w:t>divided by the number of AK at baseline</w:t>
      </w:r>
      <w:r w:rsidR="00DB3A3E" w:rsidRPr="00353304">
        <w:rPr>
          <w:rFonts w:ascii="Arial" w:hAnsi="Arial" w:cs="Arial"/>
          <w:szCs w:val="24"/>
          <w:lang w:val="en-GB"/>
        </w:rPr>
        <w:t xml:space="preserve"> </w:t>
      </w:r>
      <w:r w:rsidR="00D5767D" w:rsidRPr="00353304">
        <w:rPr>
          <w:rFonts w:ascii="Arial" w:hAnsi="Arial" w:cs="Arial"/>
          <w:szCs w:val="24"/>
          <w:lang w:val="en-GB"/>
        </w:rPr>
        <w:t>x 100)</w:t>
      </w:r>
      <w:r w:rsidR="005A152D" w:rsidRPr="00353304">
        <w:rPr>
          <w:rFonts w:ascii="Arial" w:hAnsi="Arial" w:cs="Arial"/>
          <w:szCs w:val="24"/>
          <w:lang w:val="en-GB"/>
        </w:rPr>
        <w:t>;</w:t>
      </w:r>
      <w:r w:rsidR="00192A4A" w:rsidRPr="00353304">
        <w:rPr>
          <w:rFonts w:ascii="Arial" w:hAnsi="Arial" w:cs="Arial"/>
          <w:szCs w:val="24"/>
          <w:lang w:val="en-GB"/>
        </w:rPr>
        <w:t xml:space="preserve"> </w:t>
      </w:r>
      <w:r w:rsidR="005A152D" w:rsidRPr="00353304">
        <w:rPr>
          <w:rFonts w:ascii="Arial" w:hAnsi="Arial" w:cs="Arial"/>
          <w:szCs w:val="24"/>
          <w:lang w:val="en-GB"/>
        </w:rPr>
        <w:t>(</w:t>
      </w:r>
      <w:r w:rsidR="00016706" w:rsidRPr="00353304">
        <w:rPr>
          <w:rFonts w:ascii="Arial" w:hAnsi="Arial" w:cs="Arial"/>
          <w:szCs w:val="24"/>
          <w:lang w:val="en-GB"/>
        </w:rPr>
        <w:t>II</w:t>
      </w:r>
      <w:r w:rsidR="001F0B42">
        <w:rPr>
          <w:rFonts w:ascii="Arial" w:hAnsi="Arial" w:cs="Arial"/>
          <w:szCs w:val="24"/>
          <w:lang w:val="en-GB"/>
        </w:rPr>
        <w:t>I</w:t>
      </w:r>
      <w:r w:rsidR="005A152D" w:rsidRPr="00353304">
        <w:rPr>
          <w:rFonts w:ascii="Arial" w:hAnsi="Arial" w:cs="Arial"/>
          <w:szCs w:val="24"/>
          <w:lang w:val="en-GB"/>
        </w:rPr>
        <w:t xml:space="preserve">) </w:t>
      </w:r>
      <w:r w:rsidR="00016706" w:rsidRPr="00353304">
        <w:rPr>
          <w:rFonts w:ascii="Arial" w:hAnsi="Arial" w:cs="Arial"/>
          <w:szCs w:val="24"/>
          <w:lang w:val="en-GB"/>
        </w:rPr>
        <w:t>recurrence</w:t>
      </w:r>
      <w:r w:rsidR="005A152D" w:rsidRPr="00353304">
        <w:rPr>
          <w:rFonts w:ascii="Arial" w:hAnsi="Arial" w:cs="Arial"/>
          <w:szCs w:val="24"/>
          <w:lang w:val="en-GB"/>
        </w:rPr>
        <w:t xml:space="preserve"> rate of </w:t>
      </w:r>
      <w:r w:rsidR="00016706" w:rsidRPr="00353304">
        <w:rPr>
          <w:rFonts w:ascii="Arial" w:hAnsi="Arial" w:cs="Arial"/>
          <w:szCs w:val="24"/>
          <w:lang w:val="en-GB"/>
        </w:rPr>
        <w:t xml:space="preserve">target </w:t>
      </w:r>
      <w:r w:rsidR="005A152D" w:rsidRPr="00353304">
        <w:rPr>
          <w:rFonts w:ascii="Arial" w:hAnsi="Arial" w:cs="Arial"/>
          <w:szCs w:val="24"/>
          <w:lang w:val="en-GB"/>
        </w:rPr>
        <w:t>AK (number</w:t>
      </w:r>
      <w:r w:rsidR="001F6149" w:rsidRPr="00353304">
        <w:rPr>
          <w:rFonts w:ascii="Arial" w:hAnsi="Arial" w:cs="Arial"/>
          <w:szCs w:val="24"/>
          <w:lang w:val="en-GB"/>
        </w:rPr>
        <w:t xml:space="preserve"> </w:t>
      </w:r>
      <w:r w:rsidR="005A152D" w:rsidRPr="00353304">
        <w:rPr>
          <w:rFonts w:ascii="Arial" w:hAnsi="Arial" w:cs="Arial"/>
          <w:szCs w:val="24"/>
          <w:lang w:val="en-GB"/>
        </w:rPr>
        <w:t xml:space="preserve">of </w:t>
      </w:r>
      <w:r w:rsidR="001F0B42" w:rsidRPr="00353304">
        <w:rPr>
          <w:rFonts w:ascii="Arial" w:hAnsi="Arial" w:cs="Arial"/>
          <w:szCs w:val="24"/>
          <w:lang w:val="en-GB"/>
        </w:rPr>
        <w:t xml:space="preserve">recurring </w:t>
      </w:r>
      <w:r w:rsidR="00952C86" w:rsidRPr="00353304">
        <w:rPr>
          <w:rFonts w:ascii="Arial" w:hAnsi="Arial" w:cs="Arial"/>
          <w:szCs w:val="24"/>
          <w:lang w:val="en-GB"/>
        </w:rPr>
        <w:t xml:space="preserve">target </w:t>
      </w:r>
      <w:r w:rsidR="005A152D" w:rsidRPr="00353304">
        <w:rPr>
          <w:rFonts w:ascii="Arial" w:hAnsi="Arial" w:cs="Arial"/>
          <w:szCs w:val="24"/>
          <w:lang w:val="en-GB"/>
        </w:rPr>
        <w:t xml:space="preserve">AK divided by the number of </w:t>
      </w:r>
      <w:r w:rsidR="00D5767D" w:rsidRPr="00353304">
        <w:rPr>
          <w:rFonts w:ascii="Arial" w:hAnsi="Arial" w:cs="Arial"/>
          <w:szCs w:val="24"/>
          <w:lang w:val="en-GB"/>
        </w:rPr>
        <w:t xml:space="preserve">target </w:t>
      </w:r>
      <w:r w:rsidR="005A152D" w:rsidRPr="00353304">
        <w:rPr>
          <w:rFonts w:ascii="Arial" w:hAnsi="Arial" w:cs="Arial"/>
          <w:szCs w:val="24"/>
          <w:lang w:val="en-GB"/>
        </w:rPr>
        <w:t>AK at baseline</w:t>
      </w:r>
      <w:r w:rsidR="001F6149" w:rsidRPr="00353304">
        <w:rPr>
          <w:rFonts w:ascii="Arial" w:hAnsi="Arial" w:cs="Arial"/>
          <w:szCs w:val="24"/>
          <w:lang w:val="en-GB"/>
        </w:rPr>
        <w:t xml:space="preserve"> </w:t>
      </w:r>
      <w:r w:rsidR="00D5767D" w:rsidRPr="00353304">
        <w:rPr>
          <w:rFonts w:ascii="Arial" w:hAnsi="Arial" w:cs="Arial"/>
          <w:szCs w:val="24"/>
          <w:lang w:val="en-GB"/>
        </w:rPr>
        <w:t xml:space="preserve">x </w:t>
      </w:r>
      <w:r w:rsidR="005A152D" w:rsidRPr="00353304">
        <w:rPr>
          <w:rFonts w:ascii="Arial" w:hAnsi="Arial" w:cs="Arial"/>
          <w:szCs w:val="24"/>
          <w:lang w:val="en-GB"/>
        </w:rPr>
        <w:t>100)</w:t>
      </w:r>
      <w:r w:rsidR="00D5767D" w:rsidRPr="00353304">
        <w:rPr>
          <w:rFonts w:ascii="Arial" w:hAnsi="Arial" w:cs="Arial"/>
          <w:szCs w:val="24"/>
          <w:lang w:val="en-GB"/>
        </w:rPr>
        <w:t xml:space="preserve">, </w:t>
      </w:r>
      <w:r w:rsidR="001F0B42" w:rsidRPr="002D3474">
        <w:rPr>
          <w:rFonts w:ascii="Arial" w:hAnsi="Arial" w:cs="Arial"/>
          <w:szCs w:val="24"/>
          <w:lang w:val="en-GB"/>
        </w:rPr>
        <w:t xml:space="preserve">(IV) recurrence rate of total </w:t>
      </w:r>
      <w:r w:rsidR="00D5767D" w:rsidRPr="00353304">
        <w:rPr>
          <w:rFonts w:ascii="Arial" w:hAnsi="Arial" w:cs="Arial"/>
          <w:szCs w:val="24"/>
          <w:lang w:val="en-GB"/>
        </w:rPr>
        <w:t>AK (number</w:t>
      </w:r>
      <w:r w:rsidR="00192A4A" w:rsidRPr="00353304">
        <w:rPr>
          <w:rFonts w:ascii="Arial" w:hAnsi="Arial" w:cs="Arial"/>
          <w:szCs w:val="24"/>
          <w:lang w:val="en-GB"/>
        </w:rPr>
        <w:t xml:space="preserve"> </w:t>
      </w:r>
      <w:r w:rsidR="00BB0D93">
        <w:rPr>
          <w:rFonts w:ascii="Arial" w:hAnsi="Arial" w:cs="Arial"/>
          <w:szCs w:val="24"/>
          <w:lang w:val="en-GB"/>
        </w:rPr>
        <w:t>of recurrent AK</w:t>
      </w:r>
      <w:r w:rsidR="00D5767D" w:rsidRPr="00353304">
        <w:rPr>
          <w:rFonts w:ascii="Arial" w:hAnsi="Arial" w:cs="Arial"/>
          <w:szCs w:val="24"/>
          <w:lang w:val="en-GB"/>
        </w:rPr>
        <w:t xml:space="preserve"> divided by the number of </w:t>
      </w:r>
      <w:r w:rsidR="00952C86" w:rsidRPr="00353304">
        <w:rPr>
          <w:rFonts w:ascii="Arial" w:hAnsi="Arial" w:cs="Arial"/>
          <w:szCs w:val="24"/>
          <w:lang w:val="en-GB"/>
        </w:rPr>
        <w:t xml:space="preserve">all </w:t>
      </w:r>
      <w:r w:rsidR="00D5767D" w:rsidRPr="00353304">
        <w:rPr>
          <w:rFonts w:ascii="Arial" w:hAnsi="Arial" w:cs="Arial"/>
          <w:szCs w:val="24"/>
          <w:lang w:val="en-GB"/>
        </w:rPr>
        <w:t>AK at baseline</w:t>
      </w:r>
      <w:r w:rsidR="001F6149" w:rsidRPr="00353304">
        <w:rPr>
          <w:rFonts w:ascii="Arial" w:hAnsi="Arial" w:cs="Arial"/>
          <w:szCs w:val="24"/>
          <w:lang w:val="en-GB"/>
        </w:rPr>
        <w:t xml:space="preserve"> </w:t>
      </w:r>
      <w:r w:rsidR="00D5767D" w:rsidRPr="00353304">
        <w:rPr>
          <w:rFonts w:ascii="Arial" w:hAnsi="Arial" w:cs="Arial"/>
          <w:szCs w:val="24"/>
          <w:lang w:val="en-GB"/>
        </w:rPr>
        <w:t>x 100)</w:t>
      </w:r>
      <w:r w:rsidR="005A152D" w:rsidRPr="00353304">
        <w:rPr>
          <w:rFonts w:ascii="Arial" w:hAnsi="Arial" w:cs="Arial"/>
          <w:szCs w:val="24"/>
          <w:lang w:val="en-GB"/>
        </w:rPr>
        <w:t xml:space="preserve">; </w:t>
      </w:r>
      <w:r w:rsidR="0075018E">
        <w:rPr>
          <w:rFonts w:ascii="Arial" w:hAnsi="Arial" w:cs="Arial"/>
          <w:szCs w:val="24"/>
          <w:lang w:val="en-GB"/>
        </w:rPr>
        <w:t xml:space="preserve">(V) new </w:t>
      </w:r>
      <w:r w:rsidR="00287270">
        <w:rPr>
          <w:rFonts w:ascii="Arial" w:hAnsi="Arial" w:cs="Arial"/>
          <w:szCs w:val="24"/>
          <w:lang w:val="en-GB"/>
        </w:rPr>
        <w:t xml:space="preserve">AK </w:t>
      </w:r>
      <w:r w:rsidR="0075018E">
        <w:rPr>
          <w:rFonts w:ascii="Arial" w:hAnsi="Arial" w:cs="Arial"/>
          <w:szCs w:val="24"/>
          <w:lang w:val="en-GB"/>
        </w:rPr>
        <w:t>in the target areas at 6 months after PDT</w:t>
      </w:r>
      <w:r w:rsidR="0075018E" w:rsidRPr="0075018E">
        <w:rPr>
          <w:rFonts w:ascii="Arial" w:hAnsi="Arial" w:cs="Arial"/>
          <w:szCs w:val="24"/>
          <w:lang w:val="en-GB"/>
        </w:rPr>
        <w:t xml:space="preserve"> </w:t>
      </w:r>
      <w:r w:rsidR="005A152D" w:rsidRPr="00353304">
        <w:rPr>
          <w:rFonts w:ascii="Arial" w:hAnsi="Arial" w:cs="Arial"/>
          <w:szCs w:val="24"/>
          <w:lang w:val="en-GB"/>
        </w:rPr>
        <w:t>(</w:t>
      </w:r>
      <w:r w:rsidR="00EA6A40">
        <w:rPr>
          <w:rFonts w:ascii="Arial" w:hAnsi="Arial" w:cs="Arial"/>
          <w:szCs w:val="24"/>
          <w:lang w:val="en-GB"/>
        </w:rPr>
        <w:t>V</w:t>
      </w:r>
      <w:r w:rsidR="005E1461">
        <w:rPr>
          <w:rFonts w:ascii="Arial" w:hAnsi="Arial" w:cs="Arial"/>
          <w:szCs w:val="24"/>
          <w:lang w:val="en-GB"/>
        </w:rPr>
        <w:t>I</w:t>
      </w:r>
      <w:r w:rsidR="005A152D" w:rsidRPr="00353304">
        <w:rPr>
          <w:rFonts w:ascii="Arial" w:hAnsi="Arial" w:cs="Arial"/>
          <w:szCs w:val="24"/>
          <w:lang w:val="en-GB"/>
        </w:rPr>
        <w:t xml:space="preserve">) </w:t>
      </w:r>
      <w:r w:rsidR="00BF1B33" w:rsidRPr="00353304">
        <w:rPr>
          <w:rFonts w:ascii="Arial" w:hAnsi="Arial" w:cs="Arial"/>
          <w:szCs w:val="24"/>
          <w:lang w:val="en-GB"/>
        </w:rPr>
        <w:t xml:space="preserve">treatment-associated pain </w:t>
      </w:r>
      <w:r w:rsidR="001F0B42">
        <w:rPr>
          <w:rFonts w:ascii="Arial" w:hAnsi="Arial" w:cs="Arial"/>
          <w:szCs w:val="24"/>
          <w:lang w:val="en-GB"/>
        </w:rPr>
        <w:t>that</w:t>
      </w:r>
      <w:r w:rsidR="001F0B42" w:rsidRPr="00353304">
        <w:rPr>
          <w:rFonts w:ascii="Arial" w:hAnsi="Arial" w:cs="Arial"/>
          <w:szCs w:val="24"/>
          <w:lang w:val="en-GB"/>
        </w:rPr>
        <w:t xml:space="preserve"> </w:t>
      </w:r>
      <w:r w:rsidR="00BF1B33" w:rsidRPr="00353304">
        <w:rPr>
          <w:rFonts w:ascii="Arial" w:hAnsi="Arial" w:cs="Arial"/>
          <w:szCs w:val="24"/>
          <w:lang w:val="en-GB"/>
        </w:rPr>
        <w:t>was evaluated</w:t>
      </w:r>
      <w:r w:rsidR="001F6149" w:rsidRPr="00353304">
        <w:rPr>
          <w:rFonts w:ascii="Arial" w:hAnsi="Arial" w:cs="Arial"/>
          <w:szCs w:val="24"/>
          <w:lang w:val="en-GB"/>
        </w:rPr>
        <w:t xml:space="preserve"> </w:t>
      </w:r>
      <w:r w:rsidR="001F0B42">
        <w:rPr>
          <w:rFonts w:ascii="Arial" w:hAnsi="Arial" w:cs="Arial"/>
          <w:szCs w:val="24"/>
          <w:lang w:val="en-GB"/>
        </w:rPr>
        <w:t>on a</w:t>
      </w:r>
      <w:r w:rsidR="00BF1B33" w:rsidRPr="00353304">
        <w:rPr>
          <w:rFonts w:ascii="Arial" w:hAnsi="Arial" w:cs="Arial"/>
          <w:szCs w:val="24"/>
          <w:lang w:val="en-GB"/>
        </w:rPr>
        <w:t xml:space="preserve"> visual analogue scale (VAS; range </w:t>
      </w:r>
      <w:r w:rsidR="00287270">
        <w:rPr>
          <w:rFonts w:ascii="Arial" w:hAnsi="Arial" w:cs="Arial"/>
          <w:szCs w:val="24"/>
          <w:lang w:val="en-GB"/>
        </w:rPr>
        <w:t xml:space="preserve">between </w:t>
      </w:r>
      <w:r w:rsidR="00BF1B33" w:rsidRPr="005A1D64">
        <w:rPr>
          <w:rFonts w:ascii="Arial" w:hAnsi="Arial" w:cs="Arial"/>
          <w:szCs w:val="24"/>
          <w:lang w:val="en-GB"/>
        </w:rPr>
        <w:t>0</w:t>
      </w:r>
      <w:r w:rsidR="00287270">
        <w:rPr>
          <w:rFonts w:ascii="Arial" w:hAnsi="Arial" w:cs="Arial"/>
          <w:szCs w:val="24"/>
          <w:lang w:val="en-GB"/>
        </w:rPr>
        <w:t xml:space="preserve"> (no pain to </w:t>
      </w:r>
      <w:r w:rsidR="00A60A54" w:rsidRPr="005A1D64">
        <w:rPr>
          <w:rFonts w:ascii="Arial" w:hAnsi="Arial" w:cs="Arial"/>
          <w:szCs w:val="24"/>
          <w:lang w:val="en-GB"/>
        </w:rPr>
        <w:t>10</w:t>
      </w:r>
      <w:r w:rsidR="00287270">
        <w:rPr>
          <w:rFonts w:ascii="Arial" w:hAnsi="Arial" w:cs="Arial"/>
          <w:szCs w:val="24"/>
          <w:lang w:val="en-GB"/>
        </w:rPr>
        <w:t xml:space="preserve"> (</w:t>
      </w:r>
      <w:r w:rsidR="00A60A54" w:rsidRPr="005A1D64">
        <w:rPr>
          <w:rFonts w:ascii="Arial" w:hAnsi="Arial" w:cs="Arial"/>
          <w:szCs w:val="24"/>
          <w:lang w:val="en-GB"/>
        </w:rPr>
        <w:t>unbearable pain</w:t>
      </w:r>
      <w:r w:rsidR="00BF1B33" w:rsidRPr="005A1D64">
        <w:rPr>
          <w:rFonts w:ascii="Arial" w:hAnsi="Arial" w:cs="Arial"/>
          <w:szCs w:val="24"/>
          <w:lang w:val="en-GB"/>
        </w:rPr>
        <w:t>)</w:t>
      </w:r>
      <w:r w:rsidR="00287270">
        <w:rPr>
          <w:rFonts w:ascii="Arial" w:hAnsi="Arial" w:cs="Arial"/>
          <w:szCs w:val="24"/>
          <w:lang w:val="en-GB"/>
        </w:rPr>
        <w:t>)</w:t>
      </w:r>
      <w:r w:rsidR="005A152D" w:rsidRPr="005A1D64">
        <w:rPr>
          <w:rFonts w:ascii="Arial" w:hAnsi="Arial" w:cs="Arial"/>
          <w:szCs w:val="24"/>
          <w:lang w:val="en-GB"/>
        </w:rPr>
        <w:t>;</w:t>
      </w:r>
      <w:r w:rsidR="001F6149" w:rsidRPr="005A1D64">
        <w:rPr>
          <w:rFonts w:ascii="Arial" w:hAnsi="Arial" w:cs="Arial"/>
          <w:szCs w:val="24"/>
          <w:lang w:val="en-GB"/>
        </w:rPr>
        <w:t xml:space="preserve"> </w:t>
      </w:r>
      <w:r w:rsidR="005A152D" w:rsidRPr="005A1D64">
        <w:rPr>
          <w:rFonts w:ascii="Arial" w:hAnsi="Arial" w:cs="Arial"/>
          <w:szCs w:val="24"/>
          <w:lang w:val="en-GB"/>
        </w:rPr>
        <w:t>(</w:t>
      </w:r>
      <w:r w:rsidR="00EA6A40" w:rsidRPr="005A1D64">
        <w:rPr>
          <w:rFonts w:ascii="Arial" w:hAnsi="Arial" w:cs="Arial"/>
          <w:szCs w:val="24"/>
          <w:lang w:val="en-GB"/>
        </w:rPr>
        <w:t>VI</w:t>
      </w:r>
      <w:r w:rsidR="005E1461" w:rsidRPr="005A1D64">
        <w:rPr>
          <w:rFonts w:ascii="Arial" w:hAnsi="Arial" w:cs="Arial"/>
          <w:szCs w:val="24"/>
          <w:lang w:val="en-GB"/>
        </w:rPr>
        <w:t>I</w:t>
      </w:r>
      <w:r w:rsidR="005A152D" w:rsidRPr="005A1D64">
        <w:rPr>
          <w:rFonts w:ascii="Arial" w:hAnsi="Arial" w:cs="Arial"/>
          <w:szCs w:val="24"/>
          <w:lang w:val="en-GB"/>
        </w:rPr>
        <w:t>)</w:t>
      </w:r>
      <w:r w:rsidR="00BF1B33" w:rsidRPr="005A1D64">
        <w:rPr>
          <w:rFonts w:ascii="Arial" w:hAnsi="Arial" w:cs="Arial"/>
          <w:szCs w:val="24"/>
          <w:lang w:val="en-GB"/>
        </w:rPr>
        <w:t xml:space="preserve"> </w:t>
      </w:r>
      <w:r w:rsidR="001F0B42" w:rsidRPr="005A1D64">
        <w:rPr>
          <w:rFonts w:ascii="Arial" w:hAnsi="Arial" w:cs="Arial"/>
          <w:szCs w:val="24"/>
          <w:lang w:val="en-GB"/>
        </w:rPr>
        <w:t xml:space="preserve">severity of the </w:t>
      </w:r>
      <w:r w:rsidR="00BF1B33" w:rsidRPr="005A1D64">
        <w:rPr>
          <w:rFonts w:ascii="Arial" w:hAnsi="Arial" w:cs="Arial"/>
          <w:szCs w:val="24"/>
          <w:lang w:val="en-GB"/>
        </w:rPr>
        <w:t xml:space="preserve">phototoxic </w:t>
      </w:r>
      <w:r w:rsidR="001F0B42" w:rsidRPr="005A1D64">
        <w:rPr>
          <w:rFonts w:ascii="Arial" w:hAnsi="Arial" w:cs="Arial"/>
          <w:szCs w:val="24"/>
          <w:lang w:val="en-GB"/>
        </w:rPr>
        <w:t xml:space="preserve">skin </w:t>
      </w:r>
      <w:r w:rsidR="00BF1B33" w:rsidRPr="005A1D64">
        <w:rPr>
          <w:rFonts w:ascii="Arial" w:hAnsi="Arial" w:cs="Arial"/>
          <w:szCs w:val="24"/>
          <w:lang w:val="en-GB"/>
        </w:rPr>
        <w:t>reaction</w:t>
      </w:r>
      <w:r w:rsidR="00DB3A3E" w:rsidRPr="005A1D64">
        <w:rPr>
          <w:rFonts w:ascii="Arial" w:hAnsi="Arial" w:cs="Arial"/>
          <w:szCs w:val="24"/>
          <w:lang w:val="en-GB"/>
        </w:rPr>
        <w:t xml:space="preserve"> </w:t>
      </w:r>
      <w:r w:rsidR="00BF1B33" w:rsidRPr="005A1D64">
        <w:rPr>
          <w:rFonts w:ascii="Arial" w:hAnsi="Arial" w:cs="Arial"/>
          <w:szCs w:val="24"/>
          <w:lang w:val="en-GB"/>
        </w:rPr>
        <w:t>(</w:t>
      </w:r>
      <w:r w:rsidR="00954CB8" w:rsidRPr="005A1D64">
        <w:rPr>
          <w:rFonts w:ascii="Arial" w:hAnsi="Arial" w:cs="Arial"/>
          <w:szCs w:val="24"/>
          <w:lang w:val="en-GB"/>
        </w:rPr>
        <w:t xml:space="preserve">sum score of </w:t>
      </w:r>
      <w:r w:rsidR="00BF1B33" w:rsidRPr="005A1D64">
        <w:rPr>
          <w:rFonts w:ascii="Arial" w:hAnsi="Arial" w:cs="Arial"/>
          <w:szCs w:val="24"/>
          <w:lang w:val="en-GB"/>
        </w:rPr>
        <w:t xml:space="preserve">erythema, </w:t>
      </w:r>
      <w:r w:rsidR="00B40FF7" w:rsidRPr="005A1D64">
        <w:rPr>
          <w:rFonts w:ascii="Arial" w:hAnsi="Arial" w:cs="Arial"/>
          <w:szCs w:val="24"/>
          <w:lang w:val="en-GB"/>
        </w:rPr>
        <w:t>oedema</w:t>
      </w:r>
      <w:r w:rsidR="00BF1B33" w:rsidRPr="005A1D64">
        <w:rPr>
          <w:rFonts w:ascii="Arial" w:hAnsi="Arial" w:cs="Arial"/>
          <w:szCs w:val="24"/>
          <w:lang w:val="en-GB"/>
        </w:rPr>
        <w:t xml:space="preserve"> and blistering</w:t>
      </w:r>
      <w:r w:rsidR="00954CB8" w:rsidRPr="005A1D64">
        <w:rPr>
          <w:rFonts w:ascii="Arial" w:hAnsi="Arial" w:cs="Arial"/>
          <w:szCs w:val="24"/>
          <w:lang w:val="en-GB"/>
        </w:rPr>
        <w:t xml:space="preserve"> each graded between</w:t>
      </w:r>
      <w:r w:rsidR="001F0B42" w:rsidRPr="005A1D64">
        <w:rPr>
          <w:rFonts w:ascii="Arial" w:hAnsi="Arial" w:cs="Arial"/>
          <w:szCs w:val="24"/>
          <w:lang w:val="en-GB"/>
        </w:rPr>
        <w:t xml:space="preserve"> </w:t>
      </w:r>
      <w:r w:rsidR="00BF1B33" w:rsidRPr="005A1D64">
        <w:rPr>
          <w:rFonts w:ascii="Arial" w:hAnsi="Arial" w:cs="Arial"/>
          <w:szCs w:val="24"/>
          <w:lang w:val="en-GB"/>
        </w:rPr>
        <w:t>0</w:t>
      </w:r>
      <w:r w:rsidR="001F0B42" w:rsidRPr="005A1D64">
        <w:rPr>
          <w:rFonts w:ascii="Arial" w:hAnsi="Arial" w:cs="Arial"/>
          <w:szCs w:val="24"/>
          <w:lang w:val="en-GB"/>
        </w:rPr>
        <w:t xml:space="preserve"> </w:t>
      </w:r>
      <w:r w:rsidR="00954CB8" w:rsidRPr="005A1D64">
        <w:rPr>
          <w:rFonts w:ascii="Arial" w:hAnsi="Arial" w:cs="Arial"/>
          <w:szCs w:val="24"/>
          <w:lang w:val="en-GB"/>
        </w:rPr>
        <w:t>–</w:t>
      </w:r>
      <w:r w:rsidR="001F0B42" w:rsidRPr="005A1D64">
        <w:rPr>
          <w:rFonts w:ascii="Arial" w:hAnsi="Arial" w:cs="Arial"/>
          <w:szCs w:val="24"/>
          <w:lang w:val="en-GB"/>
        </w:rPr>
        <w:t xml:space="preserve"> </w:t>
      </w:r>
      <w:r w:rsidR="00954CB8" w:rsidRPr="005A1D64">
        <w:rPr>
          <w:rFonts w:ascii="Arial" w:hAnsi="Arial" w:cs="Arial"/>
          <w:szCs w:val="24"/>
          <w:lang w:val="en-GB"/>
        </w:rPr>
        <w:t xml:space="preserve">4; </w:t>
      </w:r>
      <w:r w:rsidR="00BF1B33" w:rsidRPr="005A1D64">
        <w:rPr>
          <w:rFonts w:ascii="Arial" w:hAnsi="Arial" w:cs="Arial"/>
          <w:szCs w:val="24"/>
          <w:lang w:val="en-GB"/>
        </w:rPr>
        <w:t>0</w:t>
      </w:r>
      <w:r w:rsidR="00287270">
        <w:rPr>
          <w:rFonts w:ascii="Arial" w:hAnsi="Arial" w:cs="Arial"/>
          <w:szCs w:val="24"/>
          <w:lang w:val="en-GB"/>
        </w:rPr>
        <w:t xml:space="preserve"> = </w:t>
      </w:r>
      <w:r w:rsidR="001F0B42" w:rsidRPr="005A1D64">
        <w:rPr>
          <w:rFonts w:ascii="Arial" w:hAnsi="Arial" w:cs="Arial"/>
          <w:szCs w:val="24"/>
          <w:lang w:val="en-GB"/>
        </w:rPr>
        <w:t xml:space="preserve">absent, </w:t>
      </w:r>
      <w:r w:rsidR="00BF1B33" w:rsidRPr="005A1D64">
        <w:rPr>
          <w:rFonts w:ascii="Arial" w:hAnsi="Arial" w:cs="Arial"/>
          <w:szCs w:val="24"/>
          <w:lang w:val="en-GB"/>
        </w:rPr>
        <w:t>1</w:t>
      </w:r>
      <w:r w:rsidR="00287270">
        <w:rPr>
          <w:rFonts w:ascii="Arial" w:hAnsi="Arial" w:cs="Arial"/>
          <w:szCs w:val="24"/>
          <w:lang w:val="en-GB"/>
        </w:rPr>
        <w:t xml:space="preserve"> =</w:t>
      </w:r>
      <w:r w:rsidR="001F0B42" w:rsidRPr="005A1D64">
        <w:rPr>
          <w:rFonts w:ascii="Arial" w:hAnsi="Arial" w:cs="Arial"/>
          <w:szCs w:val="24"/>
          <w:lang w:val="en-GB"/>
        </w:rPr>
        <w:t xml:space="preserve"> slight</w:t>
      </w:r>
      <w:r w:rsidR="00BF1B33" w:rsidRPr="005A1D64">
        <w:rPr>
          <w:rFonts w:ascii="Arial" w:hAnsi="Arial" w:cs="Arial"/>
          <w:szCs w:val="24"/>
          <w:lang w:val="en-GB"/>
        </w:rPr>
        <w:t>, 2</w:t>
      </w:r>
      <w:r w:rsidR="00287270">
        <w:rPr>
          <w:rFonts w:ascii="Arial" w:hAnsi="Arial" w:cs="Arial"/>
          <w:szCs w:val="24"/>
          <w:lang w:val="en-GB"/>
        </w:rPr>
        <w:t xml:space="preserve"> = </w:t>
      </w:r>
      <w:r w:rsidR="00BF1B33" w:rsidRPr="005A1D64">
        <w:rPr>
          <w:rFonts w:ascii="Arial" w:hAnsi="Arial" w:cs="Arial"/>
          <w:szCs w:val="24"/>
          <w:lang w:val="en-GB"/>
        </w:rPr>
        <w:t>moderate, 3</w:t>
      </w:r>
      <w:r w:rsidR="00287270">
        <w:rPr>
          <w:rFonts w:ascii="Arial" w:hAnsi="Arial" w:cs="Arial"/>
          <w:szCs w:val="24"/>
          <w:lang w:val="en-GB"/>
        </w:rPr>
        <w:t xml:space="preserve"> = </w:t>
      </w:r>
      <w:r w:rsidR="00BF1B33" w:rsidRPr="005A1D64">
        <w:rPr>
          <w:rFonts w:ascii="Arial" w:hAnsi="Arial" w:cs="Arial"/>
          <w:szCs w:val="24"/>
          <w:lang w:val="en-GB"/>
        </w:rPr>
        <w:t>strong</w:t>
      </w:r>
      <w:r w:rsidR="001F0B42" w:rsidRPr="005A1D64">
        <w:rPr>
          <w:rFonts w:ascii="Arial" w:hAnsi="Arial" w:cs="Arial"/>
          <w:szCs w:val="24"/>
          <w:lang w:val="en-GB"/>
        </w:rPr>
        <w:t>,</w:t>
      </w:r>
      <w:r w:rsidR="00BF1B33" w:rsidRPr="005A1D64">
        <w:rPr>
          <w:rFonts w:ascii="Arial" w:hAnsi="Arial" w:cs="Arial"/>
          <w:szCs w:val="24"/>
          <w:lang w:val="en-GB"/>
        </w:rPr>
        <w:t xml:space="preserve"> 4</w:t>
      </w:r>
      <w:r w:rsidR="00287270">
        <w:rPr>
          <w:rFonts w:ascii="Arial" w:hAnsi="Arial" w:cs="Arial"/>
          <w:szCs w:val="24"/>
          <w:lang w:val="en-GB"/>
        </w:rPr>
        <w:t xml:space="preserve"> = </w:t>
      </w:r>
      <w:r w:rsidR="00BF1B33" w:rsidRPr="005A1D64">
        <w:rPr>
          <w:rFonts w:ascii="Arial" w:hAnsi="Arial" w:cs="Arial"/>
          <w:szCs w:val="24"/>
          <w:lang w:val="en-GB"/>
        </w:rPr>
        <w:t>very strong</w:t>
      </w:r>
      <w:r w:rsidR="001F0B42" w:rsidRPr="005A1D64">
        <w:rPr>
          <w:rFonts w:ascii="Arial" w:hAnsi="Arial" w:cs="Arial"/>
          <w:szCs w:val="24"/>
          <w:lang w:val="en-GB"/>
        </w:rPr>
        <w:t>)</w:t>
      </w:r>
      <w:r w:rsidR="00F47FCF" w:rsidRPr="005A1D64">
        <w:rPr>
          <w:rFonts w:ascii="Arial" w:hAnsi="Arial" w:cs="Arial"/>
          <w:szCs w:val="24"/>
          <w:lang w:val="en-GB"/>
        </w:rPr>
        <w:t>;</w:t>
      </w:r>
      <w:r w:rsidR="00192A4A" w:rsidRPr="005A1D64">
        <w:rPr>
          <w:rFonts w:ascii="Arial" w:hAnsi="Arial" w:cs="Arial"/>
          <w:szCs w:val="24"/>
          <w:lang w:val="en-GB"/>
        </w:rPr>
        <w:t xml:space="preserve"> </w:t>
      </w:r>
      <w:r w:rsidR="005A152D" w:rsidRPr="005A1D64">
        <w:rPr>
          <w:rFonts w:ascii="Arial" w:hAnsi="Arial" w:cs="Arial"/>
          <w:szCs w:val="24"/>
          <w:lang w:val="en-GB"/>
        </w:rPr>
        <w:t>(</w:t>
      </w:r>
      <w:r w:rsidR="00BF1B33" w:rsidRPr="005A1D64">
        <w:rPr>
          <w:rFonts w:ascii="Arial" w:hAnsi="Arial" w:cs="Arial"/>
          <w:szCs w:val="24"/>
          <w:lang w:val="en-GB"/>
        </w:rPr>
        <w:t>V</w:t>
      </w:r>
      <w:r w:rsidR="00EA6A40" w:rsidRPr="005A1D64">
        <w:rPr>
          <w:rFonts w:ascii="Arial" w:hAnsi="Arial" w:cs="Arial"/>
          <w:szCs w:val="24"/>
          <w:lang w:val="en-GB"/>
        </w:rPr>
        <w:t>II</w:t>
      </w:r>
      <w:r w:rsidR="005E1461" w:rsidRPr="005A1D64">
        <w:rPr>
          <w:rFonts w:ascii="Arial" w:hAnsi="Arial" w:cs="Arial"/>
          <w:szCs w:val="24"/>
          <w:lang w:val="en-GB"/>
        </w:rPr>
        <w:t>I</w:t>
      </w:r>
      <w:r w:rsidR="005A152D" w:rsidRPr="005A1D64">
        <w:rPr>
          <w:rFonts w:ascii="Arial" w:hAnsi="Arial" w:cs="Arial"/>
          <w:szCs w:val="24"/>
          <w:lang w:val="en-GB"/>
        </w:rPr>
        <w:t>)</w:t>
      </w:r>
      <w:r w:rsidR="00DB3A3E" w:rsidRPr="005A1D64">
        <w:rPr>
          <w:rFonts w:ascii="Arial" w:hAnsi="Arial" w:cs="Arial"/>
          <w:szCs w:val="24"/>
          <w:lang w:val="en-GB"/>
        </w:rPr>
        <w:t xml:space="preserve"> </w:t>
      </w:r>
      <w:r w:rsidR="005A152D" w:rsidRPr="00FC7246">
        <w:rPr>
          <w:rFonts w:ascii="Arial" w:hAnsi="Arial" w:cs="Arial"/>
          <w:szCs w:val="24"/>
          <w:lang w:val="en-GB"/>
        </w:rPr>
        <w:t>cosmetic outcome</w:t>
      </w:r>
      <w:r w:rsidR="001F0B42" w:rsidRPr="00FC7246">
        <w:rPr>
          <w:rFonts w:ascii="Arial" w:hAnsi="Arial" w:cs="Arial"/>
          <w:szCs w:val="24"/>
          <w:lang w:val="en-GB"/>
        </w:rPr>
        <w:t xml:space="preserve"> </w:t>
      </w:r>
      <w:r w:rsidR="005A152D" w:rsidRPr="00FC7246">
        <w:rPr>
          <w:rFonts w:ascii="Arial" w:hAnsi="Arial" w:cs="Arial"/>
          <w:szCs w:val="24"/>
          <w:lang w:val="en-GB"/>
        </w:rPr>
        <w:t>which</w:t>
      </w:r>
      <w:r w:rsidR="001F6149" w:rsidRPr="00FC7246">
        <w:rPr>
          <w:rFonts w:ascii="Arial" w:hAnsi="Arial" w:cs="Arial"/>
          <w:szCs w:val="24"/>
          <w:lang w:val="en-GB"/>
        </w:rPr>
        <w:t xml:space="preserve"> </w:t>
      </w:r>
      <w:r w:rsidR="005A152D" w:rsidRPr="00FC7246">
        <w:rPr>
          <w:rFonts w:ascii="Arial" w:hAnsi="Arial" w:cs="Arial"/>
          <w:szCs w:val="24"/>
          <w:lang w:val="en-GB"/>
        </w:rPr>
        <w:t xml:space="preserve">was graded as </w:t>
      </w:r>
      <w:r w:rsidR="00DA20EF" w:rsidRPr="00FC7246">
        <w:rPr>
          <w:rFonts w:ascii="Arial" w:hAnsi="Arial" w:cs="Arial"/>
          <w:szCs w:val="24"/>
          <w:lang w:val="en-GB"/>
        </w:rPr>
        <w:t>excellent</w:t>
      </w:r>
      <w:r w:rsidR="008F6938" w:rsidRPr="00FC7246">
        <w:rPr>
          <w:rFonts w:ascii="Arial" w:hAnsi="Arial" w:cs="Arial"/>
          <w:szCs w:val="24"/>
          <w:lang w:val="en-GB"/>
        </w:rPr>
        <w:t xml:space="preserve"> </w:t>
      </w:r>
      <w:r w:rsidR="005A152D" w:rsidRPr="00FC7246">
        <w:rPr>
          <w:rFonts w:ascii="Arial" w:hAnsi="Arial" w:cs="Arial"/>
          <w:szCs w:val="24"/>
          <w:lang w:val="en-GB"/>
        </w:rPr>
        <w:t>(</w:t>
      </w:r>
      <w:r w:rsidR="00553E0A" w:rsidRPr="00FC7246">
        <w:rPr>
          <w:rFonts w:ascii="Arial" w:hAnsi="Arial" w:cs="Arial"/>
          <w:szCs w:val="24"/>
          <w:lang w:val="en-GB"/>
        </w:rPr>
        <w:t>absence of</w:t>
      </w:r>
      <w:r w:rsidR="005A152D" w:rsidRPr="00FC7246">
        <w:rPr>
          <w:rFonts w:ascii="Arial" w:hAnsi="Arial" w:cs="Arial"/>
          <w:szCs w:val="24"/>
          <w:lang w:val="en-GB"/>
        </w:rPr>
        <w:t xml:space="preserve"> erythem</w:t>
      </w:r>
      <w:r w:rsidR="00624F70" w:rsidRPr="00FC7246">
        <w:rPr>
          <w:rFonts w:ascii="Arial" w:hAnsi="Arial" w:cs="Arial"/>
          <w:szCs w:val="24"/>
          <w:lang w:val="en-GB"/>
        </w:rPr>
        <w:t>a</w:t>
      </w:r>
      <w:r w:rsidR="00553E0A" w:rsidRPr="00FC7246">
        <w:rPr>
          <w:rFonts w:ascii="Arial" w:hAnsi="Arial" w:cs="Arial"/>
          <w:szCs w:val="24"/>
          <w:lang w:val="en-GB"/>
        </w:rPr>
        <w:t xml:space="preserve"> and/or </w:t>
      </w:r>
      <w:r w:rsidR="00624F70" w:rsidRPr="00FC7246">
        <w:rPr>
          <w:rFonts w:ascii="Arial" w:hAnsi="Arial" w:cs="Arial"/>
          <w:szCs w:val="24"/>
          <w:lang w:val="en-GB"/>
        </w:rPr>
        <w:t>hypo-</w:t>
      </w:r>
      <w:r w:rsidR="00553E0A" w:rsidRPr="00FC7246">
        <w:rPr>
          <w:rFonts w:ascii="Arial" w:hAnsi="Arial" w:cs="Arial"/>
          <w:szCs w:val="24"/>
          <w:lang w:val="en-GB"/>
        </w:rPr>
        <w:t>/</w:t>
      </w:r>
      <w:r w:rsidR="00624F70" w:rsidRPr="00FC7246">
        <w:rPr>
          <w:rFonts w:ascii="Arial" w:hAnsi="Arial" w:cs="Arial"/>
          <w:szCs w:val="24"/>
          <w:lang w:val="en-GB"/>
        </w:rPr>
        <w:t>hyper</w:t>
      </w:r>
      <w:r w:rsidR="005A152D" w:rsidRPr="00FC7246">
        <w:rPr>
          <w:rFonts w:ascii="Arial" w:hAnsi="Arial" w:cs="Arial"/>
          <w:szCs w:val="24"/>
          <w:lang w:val="en-GB"/>
        </w:rPr>
        <w:t>pigmentation</w:t>
      </w:r>
      <w:r w:rsidR="00553E0A" w:rsidRPr="00FC7246">
        <w:rPr>
          <w:rFonts w:ascii="Arial" w:hAnsi="Arial" w:cs="Arial"/>
          <w:szCs w:val="24"/>
          <w:lang w:val="en-GB"/>
        </w:rPr>
        <w:t xml:space="preserve"> and/or scarring</w:t>
      </w:r>
      <w:r w:rsidR="005A152D" w:rsidRPr="00FC7246">
        <w:rPr>
          <w:rFonts w:ascii="Arial" w:hAnsi="Arial" w:cs="Arial"/>
          <w:szCs w:val="24"/>
          <w:lang w:val="en-GB"/>
        </w:rPr>
        <w:t xml:space="preserve">), </w:t>
      </w:r>
      <w:r w:rsidR="00BF1B33" w:rsidRPr="00FC7246">
        <w:rPr>
          <w:rFonts w:ascii="Arial" w:hAnsi="Arial" w:cs="Arial"/>
          <w:szCs w:val="24"/>
          <w:lang w:val="en-GB"/>
        </w:rPr>
        <w:t xml:space="preserve">moderate (slight </w:t>
      </w:r>
      <w:r w:rsidR="00553E0A" w:rsidRPr="00FC7246">
        <w:rPr>
          <w:rFonts w:ascii="Arial" w:hAnsi="Arial" w:cs="Arial"/>
          <w:szCs w:val="24"/>
          <w:lang w:val="en-GB"/>
        </w:rPr>
        <w:t xml:space="preserve">erythema and/or hypo-/hyperpigmentation and/or </w:t>
      </w:r>
      <w:r w:rsidR="00BF1B33" w:rsidRPr="00FC7246">
        <w:rPr>
          <w:rFonts w:ascii="Arial" w:hAnsi="Arial" w:cs="Arial"/>
          <w:szCs w:val="24"/>
          <w:lang w:val="en-GB"/>
        </w:rPr>
        <w:t xml:space="preserve">scarring) </w:t>
      </w:r>
      <w:r w:rsidR="005A152D" w:rsidRPr="00FC7246">
        <w:rPr>
          <w:rFonts w:ascii="Arial" w:hAnsi="Arial" w:cs="Arial"/>
          <w:szCs w:val="24"/>
          <w:lang w:val="en-GB"/>
        </w:rPr>
        <w:t>and poor (</w:t>
      </w:r>
      <w:r w:rsidR="00553E0A" w:rsidRPr="00FC7246">
        <w:rPr>
          <w:rFonts w:ascii="Arial" w:hAnsi="Arial" w:cs="Arial"/>
          <w:szCs w:val="24"/>
          <w:lang w:val="en-GB"/>
        </w:rPr>
        <w:t>substantial</w:t>
      </w:r>
      <w:r w:rsidR="005A152D" w:rsidRPr="00FC7246">
        <w:rPr>
          <w:rFonts w:ascii="Arial" w:hAnsi="Arial" w:cs="Arial"/>
          <w:szCs w:val="24"/>
          <w:lang w:val="en-GB"/>
        </w:rPr>
        <w:t xml:space="preserve"> </w:t>
      </w:r>
      <w:r w:rsidR="00553E0A" w:rsidRPr="00FC7246">
        <w:rPr>
          <w:rFonts w:ascii="Arial" w:hAnsi="Arial" w:cs="Arial"/>
          <w:szCs w:val="24"/>
          <w:lang w:val="en-GB"/>
        </w:rPr>
        <w:t xml:space="preserve">erythema and/or hypo-/hyperpigmentation and/or </w:t>
      </w:r>
      <w:r w:rsidR="005A152D" w:rsidRPr="00FC7246">
        <w:rPr>
          <w:rFonts w:ascii="Arial" w:hAnsi="Arial" w:cs="Arial"/>
          <w:szCs w:val="24"/>
          <w:lang w:val="en-GB"/>
        </w:rPr>
        <w:t>scarring)</w:t>
      </w:r>
      <w:r w:rsidR="00FC7246" w:rsidRPr="00FC7246">
        <w:rPr>
          <w:rFonts w:ascii="Arial" w:hAnsi="Arial" w:cs="Arial"/>
          <w:szCs w:val="24"/>
          <w:lang w:val="en-GB"/>
        </w:rPr>
        <w:t>.</w:t>
      </w:r>
    </w:p>
    <w:p w14:paraId="2CD3B99D" w14:textId="77777777" w:rsidR="0035091B" w:rsidRDefault="0035091B" w:rsidP="0035091B">
      <w:pPr>
        <w:spacing w:line="360" w:lineRule="auto"/>
        <w:ind w:left="0" w:right="-142" w:firstLine="0"/>
        <w:jc w:val="both"/>
        <w:rPr>
          <w:rFonts w:ascii="Arial" w:hAnsi="Arial" w:cs="Arial"/>
          <w:b/>
          <w:szCs w:val="24"/>
          <w:lang w:val="en-GB"/>
        </w:rPr>
      </w:pPr>
    </w:p>
    <w:p w14:paraId="5134B46E" w14:textId="7F3D95B5" w:rsidR="00192A4A" w:rsidRPr="00CE5761" w:rsidRDefault="00A32CA8" w:rsidP="0035091B">
      <w:pPr>
        <w:spacing w:line="360" w:lineRule="auto"/>
        <w:ind w:left="0" w:right="-142" w:firstLine="0"/>
        <w:jc w:val="both"/>
        <w:rPr>
          <w:rFonts w:ascii="Arial" w:hAnsi="Arial" w:cs="Arial"/>
          <w:szCs w:val="24"/>
          <w:lang w:val="en-GB"/>
        </w:rPr>
      </w:pPr>
      <w:r w:rsidRPr="00CE5761">
        <w:rPr>
          <w:rFonts w:ascii="Arial" w:hAnsi="Arial" w:cs="Arial"/>
          <w:b/>
          <w:szCs w:val="24"/>
          <w:lang w:val="en-GB"/>
        </w:rPr>
        <w:t>Statistical analysis</w:t>
      </w:r>
    </w:p>
    <w:p w14:paraId="7BC978E9" w14:textId="56EFF61E" w:rsidR="00840ADE" w:rsidRPr="00352C43" w:rsidRDefault="005C3BF9" w:rsidP="001355D2">
      <w:pPr>
        <w:spacing w:before="100" w:beforeAutospacing="1" w:after="100" w:afterAutospacing="1" w:line="360" w:lineRule="auto"/>
        <w:ind w:left="0" w:right="0" w:firstLine="0"/>
        <w:jc w:val="both"/>
        <w:rPr>
          <w:rFonts w:ascii="Arial" w:hAnsi="Arial" w:cs="Arial"/>
          <w:b/>
          <w:szCs w:val="24"/>
          <w:lang w:val="en-GB"/>
        </w:rPr>
      </w:pPr>
      <w:r w:rsidRPr="001355D2">
        <w:rPr>
          <w:rFonts w:ascii="Arial" w:eastAsia="Times New Roman" w:hAnsi="Arial" w:cs="Arial"/>
          <w:szCs w:val="24"/>
        </w:rPr>
        <w:t xml:space="preserve">Based on data in the literature a clearance rate of 85% was assumed for occlusive PTD and a </w:t>
      </w:r>
      <w:r w:rsidR="009E41FD" w:rsidRPr="001355D2">
        <w:rPr>
          <w:rFonts w:ascii="Arial" w:eastAsia="Times New Roman" w:hAnsi="Arial" w:cs="Arial"/>
          <w:szCs w:val="24"/>
        </w:rPr>
        <w:t xml:space="preserve">20 percent point decrease in efficacy </w:t>
      </w:r>
      <w:r w:rsidRPr="001355D2">
        <w:rPr>
          <w:rFonts w:ascii="Arial" w:eastAsia="Times New Roman" w:hAnsi="Arial" w:cs="Arial"/>
          <w:szCs w:val="24"/>
        </w:rPr>
        <w:t xml:space="preserve">as compared to occlusive application of ALA for non-occlusive PDT. According to these assumptions </w:t>
      </w:r>
      <w:r w:rsidR="003C4DA3" w:rsidRPr="001355D2">
        <w:rPr>
          <w:rFonts w:ascii="Arial" w:eastAsia="Times New Roman" w:hAnsi="Arial" w:cs="Arial"/>
          <w:szCs w:val="24"/>
        </w:rPr>
        <w:t xml:space="preserve">a sample size of 45 patients </w:t>
      </w:r>
      <w:r w:rsidR="009E41FD" w:rsidRPr="001355D2">
        <w:rPr>
          <w:rFonts w:ascii="Arial" w:eastAsia="Times New Roman" w:hAnsi="Arial" w:cs="Arial"/>
          <w:szCs w:val="24"/>
        </w:rPr>
        <w:t>i</w:t>
      </w:r>
      <w:r w:rsidR="003C4DA3" w:rsidRPr="001355D2">
        <w:rPr>
          <w:rFonts w:ascii="Arial" w:eastAsia="Times New Roman" w:hAnsi="Arial" w:cs="Arial"/>
          <w:szCs w:val="24"/>
        </w:rPr>
        <w:t xml:space="preserve">ncluding a drop-out rate of 10% </w:t>
      </w:r>
      <w:r w:rsidR="009E41FD" w:rsidRPr="001355D2">
        <w:rPr>
          <w:rFonts w:ascii="Arial" w:eastAsia="Times New Roman" w:hAnsi="Arial" w:cs="Arial"/>
          <w:szCs w:val="24"/>
        </w:rPr>
        <w:t xml:space="preserve">was calculated to ensure a power of 80% according to a one-sided </w:t>
      </w:r>
      <w:proofErr w:type="spellStart"/>
      <w:r w:rsidR="009E41FD" w:rsidRPr="001355D2">
        <w:rPr>
          <w:rFonts w:ascii="Arial" w:eastAsia="Times New Roman" w:hAnsi="Arial" w:cs="Arial"/>
          <w:szCs w:val="24"/>
        </w:rPr>
        <w:t>McNemar</w:t>
      </w:r>
      <w:proofErr w:type="spellEnd"/>
      <w:r w:rsidR="009E41FD" w:rsidRPr="001355D2">
        <w:rPr>
          <w:rFonts w:ascii="Arial" w:eastAsia="Times New Roman" w:hAnsi="Arial" w:cs="Arial"/>
          <w:szCs w:val="24"/>
        </w:rPr>
        <w:t>-test.</w:t>
      </w:r>
      <w:r w:rsidR="00A32CA8" w:rsidRPr="00353304">
        <w:rPr>
          <w:rFonts w:ascii="Arial" w:hAnsi="Arial" w:cs="Arial"/>
          <w:szCs w:val="24"/>
          <w:lang w:val="en-GB"/>
        </w:rPr>
        <w:t xml:space="preserve"> Power and sample size were calculated with </w:t>
      </w:r>
      <w:proofErr w:type="spellStart"/>
      <w:r w:rsidR="00A32CA8" w:rsidRPr="00353304">
        <w:rPr>
          <w:rFonts w:ascii="Arial" w:hAnsi="Arial" w:cs="Arial"/>
          <w:szCs w:val="24"/>
          <w:lang w:val="en-GB"/>
        </w:rPr>
        <w:t>nQuery</w:t>
      </w:r>
      <w:proofErr w:type="spellEnd"/>
      <w:r w:rsidR="00A32CA8" w:rsidRPr="00353304">
        <w:rPr>
          <w:rFonts w:ascii="Arial" w:hAnsi="Arial" w:cs="Arial"/>
          <w:szCs w:val="24"/>
          <w:lang w:val="en-GB"/>
        </w:rPr>
        <w:t>® Advisor version 6.01.</w:t>
      </w:r>
      <w:r w:rsidR="003C4DA3">
        <w:rPr>
          <w:rFonts w:ascii="Arial" w:hAnsi="Arial" w:cs="Arial"/>
          <w:szCs w:val="24"/>
          <w:lang w:val="en-GB"/>
        </w:rPr>
        <w:t xml:space="preserve"> </w:t>
      </w:r>
      <w:r w:rsidR="009569EF" w:rsidRPr="00352C43">
        <w:rPr>
          <w:rFonts w:ascii="Arial" w:hAnsi="Arial" w:cs="Arial"/>
          <w:szCs w:val="24"/>
          <w:lang w:val="en-GB"/>
        </w:rPr>
        <w:t>T</w:t>
      </w:r>
      <w:r w:rsidR="00A73A80" w:rsidRPr="00352C43">
        <w:rPr>
          <w:rFonts w:ascii="Arial" w:hAnsi="Arial" w:cs="Arial"/>
          <w:szCs w:val="24"/>
          <w:lang w:val="en-GB"/>
        </w:rPr>
        <w:t>arget lesions were classified as completely cleared (</w:t>
      </w:r>
      <w:r w:rsidR="009569EF" w:rsidRPr="00352C43">
        <w:rPr>
          <w:rFonts w:ascii="Arial" w:hAnsi="Arial" w:cs="Arial"/>
          <w:szCs w:val="24"/>
          <w:lang w:val="en-GB"/>
        </w:rPr>
        <w:t>yes</w:t>
      </w:r>
      <w:r w:rsidR="00A73A80" w:rsidRPr="00352C43">
        <w:rPr>
          <w:rFonts w:ascii="Arial" w:hAnsi="Arial" w:cs="Arial"/>
          <w:szCs w:val="24"/>
          <w:lang w:val="en-GB"/>
        </w:rPr>
        <w:t>/</w:t>
      </w:r>
      <w:r w:rsidR="009569EF" w:rsidRPr="00352C43">
        <w:rPr>
          <w:rFonts w:ascii="Arial" w:hAnsi="Arial" w:cs="Arial"/>
          <w:szCs w:val="24"/>
          <w:lang w:val="en-GB"/>
        </w:rPr>
        <w:t>no</w:t>
      </w:r>
      <w:r w:rsidR="00A73A80" w:rsidRPr="00352C43">
        <w:rPr>
          <w:rFonts w:ascii="Arial" w:hAnsi="Arial" w:cs="Arial"/>
          <w:szCs w:val="24"/>
          <w:lang w:val="en-GB"/>
        </w:rPr>
        <w:t xml:space="preserve">) </w:t>
      </w:r>
      <w:r w:rsidR="00352C43" w:rsidRPr="00352C43">
        <w:rPr>
          <w:rFonts w:ascii="Arial" w:hAnsi="Arial" w:cs="Arial"/>
          <w:szCs w:val="24"/>
          <w:lang w:val="en-GB"/>
        </w:rPr>
        <w:t>at 3 months</w:t>
      </w:r>
      <w:r w:rsidR="00BD327A" w:rsidRPr="00352C43">
        <w:rPr>
          <w:rFonts w:ascii="Arial" w:hAnsi="Arial" w:cs="Arial"/>
          <w:szCs w:val="24"/>
          <w:lang w:val="en-GB"/>
        </w:rPr>
        <w:t xml:space="preserve"> after PDT </w:t>
      </w:r>
      <w:r w:rsidR="00A73A80" w:rsidRPr="00352C43">
        <w:rPr>
          <w:rFonts w:ascii="Arial" w:hAnsi="Arial" w:cs="Arial"/>
          <w:szCs w:val="24"/>
          <w:lang w:val="en-GB"/>
        </w:rPr>
        <w:t xml:space="preserve">and </w:t>
      </w:r>
      <w:r w:rsidR="00B03F4D" w:rsidRPr="00352C43">
        <w:rPr>
          <w:rFonts w:ascii="Arial" w:hAnsi="Arial" w:cs="Arial"/>
          <w:szCs w:val="24"/>
          <w:lang w:val="en-GB"/>
        </w:rPr>
        <w:t xml:space="preserve">tested </w:t>
      </w:r>
      <w:r w:rsidR="00A73A80" w:rsidRPr="00352C43">
        <w:rPr>
          <w:rFonts w:ascii="Arial" w:hAnsi="Arial" w:cs="Arial"/>
          <w:szCs w:val="24"/>
          <w:lang w:val="en-GB"/>
        </w:rPr>
        <w:t>on a significance level of 0</w:t>
      </w:r>
      <w:r w:rsidR="00BB6C58" w:rsidRPr="00352C43">
        <w:rPr>
          <w:rFonts w:ascii="Arial" w:hAnsi="Arial" w:cs="Arial"/>
          <w:szCs w:val="24"/>
          <w:lang w:val="en-GB"/>
        </w:rPr>
        <w:t>.</w:t>
      </w:r>
      <w:r w:rsidR="00A73A80" w:rsidRPr="00352C43">
        <w:rPr>
          <w:rFonts w:ascii="Arial" w:hAnsi="Arial" w:cs="Arial"/>
          <w:szCs w:val="24"/>
          <w:lang w:val="en-GB"/>
        </w:rPr>
        <w:t>05 (one-sided, 5%).</w:t>
      </w:r>
      <w:r w:rsidR="003C40D1" w:rsidRPr="00352C43">
        <w:rPr>
          <w:rFonts w:ascii="Arial" w:hAnsi="Arial" w:cs="Arial"/>
          <w:szCs w:val="24"/>
          <w:lang w:val="en-GB"/>
        </w:rPr>
        <w:t xml:space="preserve"> Additionally,</w:t>
      </w:r>
      <w:r w:rsidR="009569EF" w:rsidRPr="00352C43">
        <w:rPr>
          <w:rFonts w:ascii="Arial" w:hAnsi="Arial" w:cs="Arial"/>
          <w:szCs w:val="24"/>
          <w:lang w:val="en-GB"/>
        </w:rPr>
        <w:t xml:space="preserve"> total </w:t>
      </w:r>
      <w:r w:rsidR="003C40D1" w:rsidRPr="00352C43">
        <w:rPr>
          <w:rFonts w:ascii="Arial" w:hAnsi="Arial" w:cs="Arial"/>
          <w:szCs w:val="24"/>
          <w:lang w:val="en-GB"/>
        </w:rPr>
        <w:t xml:space="preserve">clearance </w:t>
      </w:r>
      <w:r w:rsidR="000C77E0" w:rsidRPr="00352C43">
        <w:rPr>
          <w:rFonts w:ascii="Arial" w:hAnsi="Arial" w:cs="Arial"/>
          <w:szCs w:val="24"/>
          <w:lang w:val="en-GB"/>
        </w:rPr>
        <w:t xml:space="preserve">rate </w:t>
      </w:r>
      <w:r w:rsidR="003C40D1" w:rsidRPr="00352C43">
        <w:rPr>
          <w:rFonts w:ascii="Arial" w:hAnsi="Arial" w:cs="Arial"/>
          <w:szCs w:val="24"/>
          <w:lang w:val="en-GB"/>
        </w:rPr>
        <w:t xml:space="preserve">(complete </w:t>
      </w:r>
      <w:r w:rsidR="000C77E0" w:rsidRPr="00352C43">
        <w:rPr>
          <w:rFonts w:ascii="Arial" w:hAnsi="Arial" w:cs="Arial"/>
          <w:szCs w:val="24"/>
          <w:lang w:val="en-GB"/>
        </w:rPr>
        <w:t xml:space="preserve">clearance </w:t>
      </w:r>
      <w:r w:rsidR="003C40D1" w:rsidRPr="00352C43">
        <w:rPr>
          <w:rFonts w:ascii="Arial" w:hAnsi="Arial" w:cs="Arial"/>
          <w:szCs w:val="24"/>
          <w:lang w:val="en-GB"/>
        </w:rPr>
        <w:t xml:space="preserve">of all </w:t>
      </w:r>
      <w:r w:rsidR="000C77E0" w:rsidRPr="00352C43">
        <w:rPr>
          <w:rFonts w:ascii="Arial" w:hAnsi="Arial" w:cs="Arial"/>
          <w:szCs w:val="24"/>
          <w:lang w:val="en-GB"/>
        </w:rPr>
        <w:t>AK within</w:t>
      </w:r>
      <w:r w:rsidR="003C40D1" w:rsidRPr="00352C43">
        <w:rPr>
          <w:rFonts w:ascii="Arial" w:hAnsi="Arial" w:cs="Arial"/>
          <w:szCs w:val="24"/>
          <w:lang w:val="en-GB"/>
        </w:rPr>
        <w:t xml:space="preserve"> the target areas) was </w:t>
      </w:r>
      <w:r w:rsidR="00B03F4D" w:rsidRPr="00352C43">
        <w:rPr>
          <w:rFonts w:ascii="Arial" w:hAnsi="Arial" w:cs="Arial"/>
          <w:szCs w:val="24"/>
          <w:lang w:val="en-GB"/>
        </w:rPr>
        <w:t>analysed</w:t>
      </w:r>
      <w:r w:rsidR="003C40D1" w:rsidRPr="00352C43">
        <w:rPr>
          <w:rFonts w:ascii="Arial" w:hAnsi="Arial" w:cs="Arial"/>
          <w:szCs w:val="24"/>
          <w:lang w:val="en-GB"/>
        </w:rPr>
        <w:t xml:space="preserve"> using a paired t-test</w:t>
      </w:r>
      <w:r w:rsidR="00B03F4D" w:rsidRPr="00352C43">
        <w:rPr>
          <w:rFonts w:ascii="Arial" w:hAnsi="Arial" w:cs="Arial"/>
          <w:szCs w:val="24"/>
          <w:lang w:val="en-GB"/>
        </w:rPr>
        <w:t>.</w:t>
      </w:r>
      <w:r w:rsidR="00B03F4D" w:rsidRPr="001355D2">
        <w:rPr>
          <w:rFonts w:ascii="Arial" w:hAnsi="Arial" w:cs="Arial"/>
          <w:szCs w:val="24"/>
          <w:lang w:val="en-GB"/>
        </w:rPr>
        <w:t xml:space="preserve"> </w:t>
      </w:r>
      <w:r w:rsidR="00FD5D3C" w:rsidRPr="00352C43">
        <w:rPr>
          <w:rFonts w:ascii="Arial" w:hAnsi="Arial" w:cs="Arial"/>
          <w:szCs w:val="24"/>
          <w:lang w:val="en-GB"/>
        </w:rPr>
        <w:t>Pain intensity</w:t>
      </w:r>
      <w:r w:rsidR="00B43398" w:rsidRPr="00352C43">
        <w:rPr>
          <w:rFonts w:ascii="Arial" w:hAnsi="Arial" w:cs="Arial"/>
          <w:szCs w:val="24"/>
          <w:lang w:val="en-GB"/>
        </w:rPr>
        <w:t xml:space="preserve"> (arithmetic </w:t>
      </w:r>
      <w:proofErr w:type="gramStart"/>
      <w:r w:rsidR="00B43398" w:rsidRPr="00352C43">
        <w:rPr>
          <w:rFonts w:ascii="Arial" w:hAnsi="Arial" w:cs="Arial"/>
          <w:szCs w:val="24"/>
          <w:lang w:val="en-GB"/>
        </w:rPr>
        <w:t>mean</w:t>
      </w:r>
      <w:proofErr w:type="gramEnd"/>
      <w:r w:rsidR="00B43398" w:rsidRPr="00352C43">
        <w:rPr>
          <w:rFonts w:ascii="Arial" w:hAnsi="Arial" w:cs="Arial"/>
          <w:szCs w:val="24"/>
          <w:lang w:val="en-GB"/>
        </w:rPr>
        <w:t xml:space="preserve"> of all values obtained)</w:t>
      </w:r>
      <w:r w:rsidR="00FD5D3C" w:rsidRPr="00352C43">
        <w:rPr>
          <w:rFonts w:ascii="Arial" w:hAnsi="Arial" w:cs="Arial"/>
          <w:szCs w:val="24"/>
          <w:lang w:val="en-GB"/>
        </w:rPr>
        <w:t xml:space="preserve"> </w:t>
      </w:r>
      <w:r w:rsidR="009569EF" w:rsidRPr="00352C43">
        <w:rPr>
          <w:rFonts w:ascii="Arial" w:hAnsi="Arial" w:cs="Arial"/>
          <w:szCs w:val="24"/>
          <w:lang w:val="en-GB"/>
        </w:rPr>
        <w:t xml:space="preserve">and the severity of the </w:t>
      </w:r>
      <w:r w:rsidR="00FD5D3C" w:rsidRPr="00352C43">
        <w:rPr>
          <w:rFonts w:ascii="Arial" w:hAnsi="Arial" w:cs="Arial"/>
          <w:szCs w:val="24"/>
          <w:lang w:val="en-GB"/>
        </w:rPr>
        <w:t>phototoxic reaction</w:t>
      </w:r>
      <w:r w:rsidR="00B43398" w:rsidRPr="00352C43">
        <w:rPr>
          <w:rFonts w:ascii="Arial" w:hAnsi="Arial" w:cs="Arial"/>
          <w:szCs w:val="24"/>
          <w:lang w:val="en-GB"/>
        </w:rPr>
        <w:t xml:space="preserve"> (</w:t>
      </w:r>
      <w:r w:rsidR="000C77E0" w:rsidRPr="00352C43">
        <w:rPr>
          <w:rFonts w:ascii="Arial" w:hAnsi="Arial" w:cs="Arial"/>
          <w:szCs w:val="24"/>
          <w:lang w:val="en-GB"/>
        </w:rPr>
        <w:t xml:space="preserve">arithmetic mean of all </w:t>
      </w:r>
      <w:r w:rsidR="009569EF" w:rsidRPr="00352C43">
        <w:rPr>
          <w:rFonts w:ascii="Arial" w:hAnsi="Arial" w:cs="Arial"/>
          <w:szCs w:val="24"/>
          <w:lang w:val="en-GB"/>
        </w:rPr>
        <w:t xml:space="preserve">summary </w:t>
      </w:r>
      <w:r w:rsidR="00B43398" w:rsidRPr="00352C43">
        <w:rPr>
          <w:rFonts w:ascii="Arial" w:hAnsi="Arial" w:cs="Arial"/>
          <w:szCs w:val="24"/>
          <w:lang w:val="en-GB"/>
        </w:rPr>
        <w:t>score</w:t>
      </w:r>
      <w:r w:rsidR="000C77E0" w:rsidRPr="00352C43">
        <w:rPr>
          <w:rFonts w:ascii="Arial" w:hAnsi="Arial" w:cs="Arial"/>
          <w:szCs w:val="24"/>
          <w:lang w:val="en-GB"/>
        </w:rPr>
        <w:t>s</w:t>
      </w:r>
      <w:r w:rsidR="00B43398" w:rsidRPr="00352C43">
        <w:rPr>
          <w:rFonts w:ascii="Arial" w:hAnsi="Arial" w:cs="Arial"/>
          <w:szCs w:val="24"/>
          <w:lang w:val="en-GB"/>
        </w:rPr>
        <w:t>)</w:t>
      </w:r>
      <w:r w:rsidR="00FD5D3C" w:rsidRPr="00352C43">
        <w:rPr>
          <w:rFonts w:ascii="Arial" w:hAnsi="Arial" w:cs="Arial"/>
          <w:szCs w:val="24"/>
          <w:lang w:val="en-GB"/>
        </w:rPr>
        <w:t xml:space="preserve"> were </w:t>
      </w:r>
      <w:r w:rsidR="00B03F4D" w:rsidRPr="00352C43">
        <w:rPr>
          <w:rFonts w:ascii="Arial" w:hAnsi="Arial" w:cs="Arial"/>
          <w:szCs w:val="24"/>
          <w:lang w:val="en-GB"/>
        </w:rPr>
        <w:t>analysed</w:t>
      </w:r>
      <w:r w:rsidR="00FD5D3C" w:rsidRPr="00352C43">
        <w:rPr>
          <w:rFonts w:ascii="Arial" w:hAnsi="Arial" w:cs="Arial"/>
          <w:szCs w:val="24"/>
          <w:lang w:val="en-GB"/>
        </w:rPr>
        <w:t xml:space="preserve"> by means of paired t-test</w:t>
      </w:r>
      <w:r w:rsidR="003C40D1" w:rsidRPr="00352C43">
        <w:rPr>
          <w:rFonts w:ascii="Arial" w:hAnsi="Arial" w:cs="Arial"/>
          <w:szCs w:val="24"/>
          <w:lang w:val="en-GB"/>
        </w:rPr>
        <w:t>.</w:t>
      </w:r>
      <w:r w:rsidR="0014225D" w:rsidRPr="00352C43">
        <w:rPr>
          <w:rFonts w:ascii="Arial" w:hAnsi="Arial" w:cs="Arial"/>
          <w:szCs w:val="24"/>
          <w:lang w:val="en-GB"/>
        </w:rPr>
        <w:t xml:space="preserve"> </w:t>
      </w:r>
      <w:r w:rsidR="003C40D1" w:rsidRPr="00352C43">
        <w:rPr>
          <w:rFonts w:ascii="Arial" w:hAnsi="Arial" w:cs="Arial"/>
          <w:szCs w:val="24"/>
          <w:lang w:val="en-GB"/>
        </w:rPr>
        <w:t xml:space="preserve">The difference in cosmetic outcome was tested using the </w:t>
      </w:r>
      <w:proofErr w:type="spellStart"/>
      <w:r w:rsidR="003C40D1" w:rsidRPr="00352C43">
        <w:rPr>
          <w:rFonts w:ascii="Arial" w:hAnsi="Arial" w:cs="Arial"/>
          <w:szCs w:val="24"/>
          <w:lang w:val="en-GB"/>
        </w:rPr>
        <w:t>McNemar</w:t>
      </w:r>
      <w:proofErr w:type="spellEnd"/>
      <w:r w:rsidR="003C40D1" w:rsidRPr="00352C43">
        <w:rPr>
          <w:rFonts w:ascii="Arial" w:hAnsi="Arial" w:cs="Arial"/>
          <w:szCs w:val="24"/>
          <w:lang w:val="en-GB"/>
        </w:rPr>
        <w:t>-Bowker</w:t>
      </w:r>
      <w:r w:rsidR="009569EF" w:rsidRPr="00352C43">
        <w:rPr>
          <w:rFonts w:ascii="Arial" w:hAnsi="Arial" w:cs="Arial"/>
          <w:szCs w:val="24"/>
          <w:lang w:val="en-GB"/>
        </w:rPr>
        <w:t xml:space="preserve"> </w:t>
      </w:r>
      <w:r w:rsidR="003C40D1" w:rsidRPr="00352C43">
        <w:rPr>
          <w:rFonts w:ascii="Arial" w:hAnsi="Arial" w:cs="Arial"/>
          <w:szCs w:val="24"/>
          <w:lang w:val="en-GB"/>
        </w:rPr>
        <w:t>test.</w:t>
      </w:r>
      <w:r w:rsidR="00B03F4D" w:rsidRPr="001355D2">
        <w:rPr>
          <w:rFonts w:ascii="Arial" w:hAnsi="Arial" w:cs="Arial"/>
          <w:szCs w:val="24"/>
          <w:lang w:val="en-GB"/>
        </w:rPr>
        <w:t xml:space="preserve"> </w:t>
      </w:r>
      <w:r w:rsidR="00B03F4D" w:rsidRPr="00352C43">
        <w:rPr>
          <w:rFonts w:ascii="Arial" w:hAnsi="Arial" w:cs="Arial"/>
          <w:szCs w:val="24"/>
          <w:lang w:val="en-GB"/>
        </w:rPr>
        <w:t>T</w:t>
      </w:r>
      <w:r w:rsidR="009569EF" w:rsidRPr="00352C43">
        <w:rPr>
          <w:rFonts w:ascii="Arial" w:hAnsi="Arial" w:cs="Arial"/>
          <w:szCs w:val="24"/>
          <w:lang w:val="en-GB"/>
        </w:rPr>
        <w:t>he r</w:t>
      </w:r>
      <w:r w:rsidR="003C40D1" w:rsidRPr="00352C43">
        <w:rPr>
          <w:rFonts w:ascii="Arial" w:hAnsi="Arial" w:cs="Arial"/>
          <w:szCs w:val="24"/>
          <w:lang w:val="en-GB"/>
        </w:rPr>
        <w:t xml:space="preserve">ecurrence rate </w:t>
      </w:r>
      <w:r w:rsidR="00420E66" w:rsidRPr="00352C43">
        <w:rPr>
          <w:rFonts w:ascii="Arial" w:hAnsi="Arial" w:cs="Arial"/>
          <w:szCs w:val="24"/>
          <w:lang w:val="en-GB"/>
        </w:rPr>
        <w:t xml:space="preserve">of </w:t>
      </w:r>
      <w:r w:rsidR="003C40D1" w:rsidRPr="00352C43">
        <w:rPr>
          <w:rFonts w:ascii="Arial" w:hAnsi="Arial" w:cs="Arial"/>
          <w:szCs w:val="24"/>
          <w:lang w:val="en-GB"/>
        </w:rPr>
        <w:t xml:space="preserve">target lesions was </w:t>
      </w:r>
      <w:r w:rsidR="00B03F4D" w:rsidRPr="00352C43">
        <w:rPr>
          <w:rFonts w:ascii="Arial" w:hAnsi="Arial" w:cs="Arial"/>
          <w:szCs w:val="24"/>
          <w:lang w:val="en-GB"/>
        </w:rPr>
        <w:t>analysed</w:t>
      </w:r>
      <w:r w:rsidR="003C40D1" w:rsidRPr="00352C43">
        <w:rPr>
          <w:rFonts w:ascii="Arial" w:hAnsi="Arial" w:cs="Arial"/>
          <w:szCs w:val="24"/>
          <w:lang w:val="en-GB"/>
        </w:rPr>
        <w:t xml:space="preserve"> using the </w:t>
      </w:r>
      <w:proofErr w:type="spellStart"/>
      <w:r w:rsidR="003C40D1" w:rsidRPr="00352C43">
        <w:rPr>
          <w:rFonts w:ascii="Arial" w:hAnsi="Arial" w:cs="Arial"/>
          <w:szCs w:val="24"/>
          <w:lang w:val="en-GB"/>
        </w:rPr>
        <w:t>McNemar</w:t>
      </w:r>
      <w:proofErr w:type="spellEnd"/>
      <w:r w:rsidR="000D7EE2" w:rsidRPr="00352C43">
        <w:rPr>
          <w:rFonts w:ascii="Arial" w:hAnsi="Arial" w:cs="Arial"/>
          <w:szCs w:val="24"/>
          <w:lang w:val="en-GB"/>
        </w:rPr>
        <w:t>-</w:t>
      </w:r>
      <w:r w:rsidR="003C40D1" w:rsidRPr="00352C43">
        <w:rPr>
          <w:rFonts w:ascii="Arial" w:hAnsi="Arial" w:cs="Arial"/>
          <w:szCs w:val="24"/>
          <w:lang w:val="en-GB"/>
        </w:rPr>
        <w:t xml:space="preserve">test. </w:t>
      </w:r>
      <w:r w:rsidR="009569EF" w:rsidRPr="00352C43">
        <w:rPr>
          <w:rFonts w:ascii="Arial" w:hAnsi="Arial" w:cs="Arial"/>
          <w:szCs w:val="24"/>
          <w:lang w:val="en-GB"/>
        </w:rPr>
        <w:t>T</w:t>
      </w:r>
      <w:r w:rsidR="00B43398" w:rsidRPr="00352C43">
        <w:rPr>
          <w:rFonts w:ascii="Arial" w:hAnsi="Arial" w:cs="Arial"/>
          <w:szCs w:val="24"/>
          <w:lang w:val="en-GB"/>
        </w:rPr>
        <w:t xml:space="preserve">he recurrence rate of all </w:t>
      </w:r>
      <w:r w:rsidR="002D1EA4" w:rsidRPr="00352C43">
        <w:rPr>
          <w:rFonts w:ascii="Arial" w:hAnsi="Arial" w:cs="Arial"/>
          <w:szCs w:val="24"/>
          <w:lang w:val="en-GB"/>
        </w:rPr>
        <w:t xml:space="preserve">treated AK within the target areas </w:t>
      </w:r>
      <w:r w:rsidR="00B43398" w:rsidRPr="00352C43">
        <w:rPr>
          <w:rFonts w:ascii="Arial" w:hAnsi="Arial" w:cs="Arial"/>
          <w:szCs w:val="24"/>
          <w:lang w:val="en-GB"/>
        </w:rPr>
        <w:t>was assessed using a paired t-test.</w:t>
      </w:r>
      <w:r w:rsidR="002D1EA4" w:rsidRPr="00352C43">
        <w:rPr>
          <w:rFonts w:ascii="Arial" w:hAnsi="Arial" w:cs="Arial"/>
          <w:szCs w:val="24"/>
          <w:lang w:val="en-GB"/>
        </w:rPr>
        <w:t xml:space="preserve"> </w:t>
      </w:r>
      <w:r w:rsidR="00B43398" w:rsidRPr="00352C43">
        <w:rPr>
          <w:rFonts w:ascii="Arial" w:hAnsi="Arial" w:cs="Arial"/>
          <w:szCs w:val="24"/>
          <w:lang w:val="en-GB"/>
        </w:rPr>
        <w:t xml:space="preserve">Exploratory statistical analysis </w:t>
      </w:r>
      <w:r w:rsidR="00420E66" w:rsidRPr="00352C43">
        <w:rPr>
          <w:rFonts w:ascii="Arial" w:hAnsi="Arial" w:cs="Arial"/>
          <w:szCs w:val="24"/>
          <w:lang w:val="en-GB"/>
        </w:rPr>
        <w:t xml:space="preserve">was </w:t>
      </w:r>
      <w:r w:rsidR="00B43398" w:rsidRPr="00352C43">
        <w:rPr>
          <w:rFonts w:ascii="Arial" w:hAnsi="Arial" w:cs="Arial"/>
          <w:szCs w:val="24"/>
          <w:lang w:val="en-GB"/>
        </w:rPr>
        <w:t>performed on secondary</w:t>
      </w:r>
      <w:r w:rsidR="00D623ED" w:rsidRPr="00352C43">
        <w:rPr>
          <w:rFonts w:ascii="Arial" w:hAnsi="Arial" w:cs="Arial"/>
          <w:szCs w:val="24"/>
          <w:lang w:val="en-GB"/>
        </w:rPr>
        <w:t xml:space="preserve"> </w:t>
      </w:r>
      <w:r w:rsidR="00B43398" w:rsidRPr="00352C43">
        <w:rPr>
          <w:rFonts w:ascii="Arial" w:hAnsi="Arial" w:cs="Arial"/>
          <w:szCs w:val="24"/>
          <w:lang w:val="en-GB"/>
        </w:rPr>
        <w:t>endpoints</w:t>
      </w:r>
      <w:r w:rsidR="000A32C7" w:rsidRPr="00352C43">
        <w:rPr>
          <w:rFonts w:ascii="Arial" w:hAnsi="Arial" w:cs="Arial"/>
          <w:szCs w:val="24"/>
          <w:lang w:val="en-GB"/>
        </w:rPr>
        <w:t xml:space="preserve"> </w:t>
      </w:r>
      <w:r w:rsidR="00E11C01" w:rsidRPr="00352C43">
        <w:rPr>
          <w:rFonts w:ascii="Arial" w:hAnsi="Arial" w:cs="Arial"/>
          <w:szCs w:val="24"/>
          <w:lang w:val="en-GB"/>
        </w:rPr>
        <w:t>like p</w:t>
      </w:r>
      <w:r w:rsidR="00FE6DA9" w:rsidRPr="00352C43">
        <w:rPr>
          <w:rFonts w:ascii="Arial" w:hAnsi="Arial" w:cs="Arial"/>
          <w:szCs w:val="24"/>
          <w:lang w:val="en-GB"/>
        </w:rPr>
        <w:t>ain intensity during</w:t>
      </w:r>
      <w:r w:rsidR="00FE6DA9" w:rsidRPr="00352C43">
        <w:rPr>
          <w:rFonts w:ascii="Arial" w:hAnsi="Arial" w:cs="Arial"/>
          <w:i/>
          <w:szCs w:val="24"/>
          <w:lang w:val="en-GB"/>
        </w:rPr>
        <w:t xml:space="preserve"> </w:t>
      </w:r>
      <w:r w:rsidR="00FE6DA9" w:rsidRPr="00352C43">
        <w:rPr>
          <w:rFonts w:ascii="Arial" w:hAnsi="Arial" w:cs="Arial"/>
          <w:szCs w:val="24"/>
          <w:lang w:val="en-GB"/>
        </w:rPr>
        <w:t>PDT, intensity of</w:t>
      </w:r>
      <w:r w:rsidR="00FE6DA9" w:rsidRPr="00352C43">
        <w:rPr>
          <w:rFonts w:ascii="Arial" w:hAnsi="Arial" w:cs="Arial"/>
          <w:i/>
          <w:szCs w:val="24"/>
          <w:lang w:val="en-GB"/>
        </w:rPr>
        <w:t xml:space="preserve"> </w:t>
      </w:r>
      <w:r w:rsidR="00FE6DA9" w:rsidRPr="00352C43">
        <w:rPr>
          <w:rFonts w:ascii="Arial" w:hAnsi="Arial" w:cs="Arial"/>
          <w:szCs w:val="24"/>
          <w:lang w:val="en-GB"/>
        </w:rPr>
        <w:t>phototoxic skin reaction</w:t>
      </w:r>
      <w:r w:rsidR="00857FCC" w:rsidRPr="00352C43">
        <w:rPr>
          <w:rFonts w:ascii="Arial" w:hAnsi="Arial" w:cs="Arial"/>
          <w:szCs w:val="24"/>
          <w:lang w:val="en-GB"/>
        </w:rPr>
        <w:t xml:space="preserve"> and</w:t>
      </w:r>
      <w:r w:rsidR="00FE6DA9" w:rsidRPr="00352C43">
        <w:rPr>
          <w:rFonts w:ascii="Arial" w:hAnsi="Arial" w:cs="Arial"/>
          <w:szCs w:val="24"/>
          <w:lang w:val="en-GB"/>
        </w:rPr>
        <w:t xml:space="preserve"> cosmetic outcome</w:t>
      </w:r>
      <w:r w:rsidR="00857FCC" w:rsidRPr="00352C43">
        <w:rPr>
          <w:rFonts w:ascii="Arial" w:hAnsi="Arial" w:cs="Arial"/>
          <w:szCs w:val="24"/>
          <w:lang w:val="en-GB"/>
        </w:rPr>
        <w:t>.</w:t>
      </w:r>
    </w:p>
    <w:p w14:paraId="7B3078F4" w14:textId="77777777" w:rsidR="00840ADE" w:rsidRPr="00353304" w:rsidRDefault="00840ADE" w:rsidP="0035091B">
      <w:pPr>
        <w:autoSpaceDE w:val="0"/>
        <w:autoSpaceDN w:val="0"/>
        <w:adjustRightInd w:val="0"/>
        <w:spacing w:line="360" w:lineRule="auto"/>
        <w:ind w:left="0" w:right="0" w:firstLine="0"/>
        <w:jc w:val="both"/>
        <w:rPr>
          <w:rFonts w:ascii="Arial" w:hAnsi="Arial" w:cs="Arial"/>
          <w:b/>
          <w:szCs w:val="24"/>
          <w:lang w:val="en-GB"/>
        </w:rPr>
      </w:pPr>
    </w:p>
    <w:p w14:paraId="6020C4A1" w14:textId="168D7A52" w:rsidR="00B01B5F" w:rsidRPr="001355D2" w:rsidRDefault="00513ADE">
      <w:pPr>
        <w:autoSpaceDE w:val="0"/>
        <w:autoSpaceDN w:val="0"/>
        <w:adjustRightInd w:val="0"/>
        <w:spacing w:line="360" w:lineRule="auto"/>
        <w:ind w:left="0" w:right="0" w:firstLine="0"/>
        <w:jc w:val="both"/>
        <w:rPr>
          <w:rFonts w:ascii="Arial" w:hAnsi="Arial" w:cs="Arial"/>
          <w:color w:val="000000" w:themeColor="text1"/>
          <w:szCs w:val="24"/>
          <w:lang w:val="en-GB"/>
        </w:rPr>
      </w:pPr>
      <w:r w:rsidRPr="00C94CA0">
        <w:rPr>
          <w:rFonts w:ascii="Arial" w:hAnsi="Arial" w:cs="Arial"/>
          <w:b/>
          <w:szCs w:val="24"/>
          <w:lang w:val="en-GB"/>
        </w:rPr>
        <w:t>Result</w:t>
      </w:r>
      <w:r w:rsidR="00A04FEE" w:rsidRPr="00C94CA0">
        <w:rPr>
          <w:rFonts w:ascii="Arial" w:hAnsi="Arial" w:cs="Arial"/>
          <w:b/>
          <w:szCs w:val="24"/>
          <w:lang w:val="en-GB"/>
        </w:rPr>
        <w:t>s</w:t>
      </w:r>
      <w:r w:rsidRPr="00C94CA0">
        <w:rPr>
          <w:rFonts w:ascii="Arial" w:hAnsi="Arial" w:cs="Arial"/>
          <w:b/>
          <w:szCs w:val="24"/>
          <w:lang w:val="en-GB"/>
        </w:rPr>
        <w:br/>
      </w:r>
      <w:r w:rsidRPr="00C94CA0">
        <w:rPr>
          <w:rFonts w:ascii="Arial" w:hAnsi="Arial" w:cs="Arial"/>
          <w:b/>
          <w:sz w:val="22"/>
          <w:lang w:val="en-GB"/>
        </w:rPr>
        <w:t>Patients</w:t>
      </w:r>
      <w:r w:rsidRPr="00C94CA0">
        <w:rPr>
          <w:rFonts w:ascii="Arial" w:hAnsi="Arial" w:cs="Arial"/>
          <w:b/>
          <w:sz w:val="22"/>
          <w:lang w:val="en-GB"/>
        </w:rPr>
        <w:br/>
      </w:r>
      <w:r w:rsidR="005E1461" w:rsidRPr="001355D2">
        <w:rPr>
          <w:rFonts w:ascii="Arial" w:hAnsi="Arial" w:cs="Arial"/>
          <w:color w:val="000000" w:themeColor="text1"/>
          <w:szCs w:val="24"/>
          <w:lang w:val="en-GB"/>
        </w:rPr>
        <w:t xml:space="preserve">Out of </w:t>
      </w:r>
      <w:r w:rsidR="0035091B" w:rsidRPr="001355D2">
        <w:rPr>
          <w:rFonts w:ascii="Arial" w:hAnsi="Arial" w:cs="Arial"/>
          <w:color w:val="000000" w:themeColor="text1"/>
          <w:szCs w:val="24"/>
          <w:lang w:val="en-GB"/>
        </w:rPr>
        <w:t xml:space="preserve">all </w:t>
      </w:r>
      <w:r w:rsidR="00342082" w:rsidRPr="001355D2">
        <w:rPr>
          <w:rFonts w:ascii="Arial" w:hAnsi="Arial" w:cs="Arial"/>
          <w:color w:val="000000" w:themeColor="text1"/>
          <w:szCs w:val="24"/>
          <w:lang w:val="en-GB"/>
        </w:rPr>
        <w:t xml:space="preserve">45 </w:t>
      </w:r>
      <w:r w:rsidR="005E1461" w:rsidRPr="001355D2">
        <w:rPr>
          <w:rFonts w:ascii="Arial" w:hAnsi="Arial" w:cs="Arial"/>
          <w:color w:val="000000" w:themeColor="text1"/>
          <w:szCs w:val="24"/>
          <w:lang w:val="en-GB"/>
        </w:rPr>
        <w:t xml:space="preserve">enrolled </w:t>
      </w:r>
      <w:r w:rsidR="00342082" w:rsidRPr="001355D2">
        <w:rPr>
          <w:rFonts w:ascii="Arial" w:hAnsi="Arial" w:cs="Arial"/>
          <w:color w:val="000000" w:themeColor="text1"/>
          <w:szCs w:val="24"/>
          <w:lang w:val="en-GB"/>
        </w:rPr>
        <w:t xml:space="preserve">patients </w:t>
      </w:r>
      <w:r w:rsidR="005E1461" w:rsidRPr="001355D2">
        <w:rPr>
          <w:rFonts w:ascii="Arial" w:hAnsi="Arial" w:cs="Arial"/>
          <w:color w:val="000000" w:themeColor="text1"/>
          <w:szCs w:val="24"/>
          <w:lang w:val="en-GB"/>
        </w:rPr>
        <w:t>t</w:t>
      </w:r>
      <w:r w:rsidR="00191889" w:rsidRPr="001355D2">
        <w:rPr>
          <w:rFonts w:ascii="Arial" w:hAnsi="Arial" w:cs="Arial"/>
          <w:color w:val="000000" w:themeColor="text1"/>
          <w:szCs w:val="24"/>
          <w:lang w:val="en-GB"/>
        </w:rPr>
        <w:t xml:space="preserve">wo were excluded from </w:t>
      </w:r>
      <w:r w:rsidR="00802691" w:rsidRPr="001355D2">
        <w:rPr>
          <w:rFonts w:ascii="Arial" w:hAnsi="Arial" w:cs="Arial"/>
          <w:color w:val="000000" w:themeColor="text1"/>
          <w:szCs w:val="24"/>
          <w:lang w:val="en-GB"/>
        </w:rPr>
        <w:t xml:space="preserve">the </w:t>
      </w:r>
      <w:r w:rsidR="00191889" w:rsidRPr="001355D2">
        <w:rPr>
          <w:rFonts w:ascii="Arial" w:hAnsi="Arial" w:cs="Arial"/>
          <w:color w:val="000000" w:themeColor="text1"/>
          <w:szCs w:val="24"/>
          <w:lang w:val="en-GB"/>
        </w:rPr>
        <w:t xml:space="preserve">final </w:t>
      </w:r>
      <w:r w:rsidR="00802691" w:rsidRPr="001355D2">
        <w:rPr>
          <w:rFonts w:ascii="Arial" w:hAnsi="Arial" w:cs="Arial"/>
          <w:color w:val="000000" w:themeColor="text1"/>
          <w:szCs w:val="24"/>
          <w:lang w:val="en-GB"/>
        </w:rPr>
        <w:t>analysis</w:t>
      </w:r>
      <w:r w:rsidR="00191889" w:rsidRPr="001355D2">
        <w:rPr>
          <w:rFonts w:ascii="Arial" w:hAnsi="Arial" w:cs="Arial"/>
          <w:color w:val="000000" w:themeColor="text1"/>
          <w:szCs w:val="24"/>
          <w:lang w:val="en-GB"/>
        </w:rPr>
        <w:t xml:space="preserve">, one due to intolerable pain during PDT </w:t>
      </w:r>
      <w:r w:rsidR="00420E66" w:rsidRPr="001355D2">
        <w:rPr>
          <w:rFonts w:ascii="Arial" w:hAnsi="Arial" w:cs="Arial"/>
          <w:color w:val="000000" w:themeColor="text1"/>
          <w:szCs w:val="24"/>
          <w:lang w:val="en-GB"/>
        </w:rPr>
        <w:t xml:space="preserve">necessitating early termination of illumination </w:t>
      </w:r>
      <w:r w:rsidR="00191889" w:rsidRPr="001355D2">
        <w:rPr>
          <w:rFonts w:ascii="Arial" w:hAnsi="Arial" w:cs="Arial"/>
          <w:color w:val="000000" w:themeColor="text1"/>
          <w:szCs w:val="24"/>
          <w:lang w:val="en-GB"/>
        </w:rPr>
        <w:t xml:space="preserve">and the other </w:t>
      </w:r>
      <w:r w:rsidR="00130C01" w:rsidRPr="001355D2">
        <w:rPr>
          <w:rFonts w:ascii="Arial" w:hAnsi="Arial" w:cs="Arial"/>
          <w:color w:val="000000" w:themeColor="text1"/>
          <w:szCs w:val="24"/>
          <w:lang w:val="en-GB"/>
        </w:rPr>
        <w:t>because of using imiquimod for treating a basal cell carcinoma adjacent to the target area</w:t>
      </w:r>
      <w:r w:rsidR="00312E6A" w:rsidRPr="001355D2">
        <w:rPr>
          <w:rFonts w:ascii="Arial" w:hAnsi="Arial" w:cs="Arial"/>
          <w:color w:val="000000" w:themeColor="text1"/>
          <w:szCs w:val="24"/>
          <w:lang w:val="en-GB"/>
        </w:rPr>
        <w:t xml:space="preserve"> </w:t>
      </w:r>
      <w:r w:rsidR="00130C01" w:rsidRPr="001355D2">
        <w:rPr>
          <w:rFonts w:ascii="Arial" w:hAnsi="Arial" w:cs="Arial"/>
          <w:color w:val="000000" w:themeColor="text1"/>
          <w:szCs w:val="24"/>
          <w:lang w:val="en-GB"/>
        </w:rPr>
        <w:t xml:space="preserve">subsequently to PDT </w:t>
      </w:r>
      <w:r w:rsidR="00312E6A" w:rsidRPr="001355D2">
        <w:rPr>
          <w:rFonts w:ascii="Arial" w:hAnsi="Arial" w:cs="Arial"/>
          <w:color w:val="000000" w:themeColor="text1"/>
          <w:szCs w:val="24"/>
          <w:lang w:val="en-GB"/>
        </w:rPr>
        <w:t>(</w:t>
      </w:r>
      <w:r w:rsidR="00700CD3" w:rsidRPr="001355D2">
        <w:rPr>
          <w:rFonts w:ascii="Arial" w:hAnsi="Arial" w:cs="Arial"/>
          <w:color w:val="000000" w:themeColor="text1"/>
          <w:szCs w:val="24"/>
          <w:lang w:val="en-GB"/>
        </w:rPr>
        <w:t>Figure 1</w:t>
      </w:r>
      <w:r w:rsidR="00312E6A" w:rsidRPr="001355D2">
        <w:rPr>
          <w:rFonts w:ascii="Arial" w:hAnsi="Arial" w:cs="Arial"/>
          <w:color w:val="000000" w:themeColor="text1"/>
          <w:szCs w:val="24"/>
          <w:lang w:val="en-GB"/>
        </w:rPr>
        <w:t>)</w:t>
      </w:r>
      <w:r w:rsidR="00191889" w:rsidRPr="001355D2">
        <w:rPr>
          <w:rFonts w:ascii="Arial" w:hAnsi="Arial" w:cs="Arial"/>
          <w:color w:val="000000" w:themeColor="text1"/>
          <w:szCs w:val="24"/>
          <w:lang w:val="en-GB"/>
        </w:rPr>
        <w:t>. The patients'</w:t>
      </w:r>
      <w:r w:rsidR="00142C8A" w:rsidRPr="001355D2">
        <w:rPr>
          <w:rFonts w:ascii="Arial" w:hAnsi="Arial" w:cs="Arial"/>
          <w:color w:val="000000" w:themeColor="text1"/>
          <w:szCs w:val="24"/>
          <w:lang w:val="en-GB"/>
        </w:rPr>
        <w:t xml:space="preserve"> </w:t>
      </w:r>
      <w:r w:rsidR="002004C1" w:rsidRPr="001355D2">
        <w:rPr>
          <w:rFonts w:ascii="Arial" w:hAnsi="Arial" w:cs="Arial"/>
          <w:color w:val="000000" w:themeColor="text1"/>
          <w:szCs w:val="24"/>
          <w:lang w:val="en-GB"/>
        </w:rPr>
        <w:t xml:space="preserve">demographics and clinical characteristics </w:t>
      </w:r>
      <w:r w:rsidR="00142C8A" w:rsidRPr="001355D2">
        <w:rPr>
          <w:rFonts w:ascii="Arial" w:hAnsi="Arial" w:cs="Arial"/>
          <w:color w:val="000000" w:themeColor="text1"/>
          <w:szCs w:val="24"/>
          <w:lang w:val="en-GB"/>
        </w:rPr>
        <w:t xml:space="preserve">are given in </w:t>
      </w:r>
      <w:r w:rsidR="0035091B" w:rsidRPr="001355D2">
        <w:rPr>
          <w:rFonts w:ascii="Arial" w:hAnsi="Arial" w:cs="Arial"/>
          <w:color w:val="000000" w:themeColor="text1"/>
          <w:szCs w:val="24"/>
          <w:lang w:val="en-GB"/>
        </w:rPr>
        <w:t>T</w:t>
      </w:r>
      <w:r w:rsidR="00142C8A" w:rsidRPr="001355D2">
        <w:rPr>
          <w:rFonts w:ascii="Arial" w:hAnsi="Arial" w:cs="Arial"/>
          <w:color w:val="000000" w:themeColor="text1"/>
          <w:szCs w:val="24"/>
          <w:lang w:val="en-GB"/>
        </w:rPr>
        <w:t>able 1.</w:t>
      </w:r>
    </w:p>
    <w:p w14:paraId="5BD32E91" w14:textId="12DB8C4E" w:rsidR="001072A4" w:rsidRPr="001355D2" w:rsidRDefault="00D623ED" w:rsidP="0035091B">
      <w:pPr>
        <w:autoSpaceDE w:val="0"/>
        <w:autoSpaceDN w:val="0"/>
        <w:adjustRightInd w:val="0"/>
        <w:spacing w:line="360" w:lineRule="auto"/>
        <w:ind w:left="0" w:right="0" w:firstLine="0"/>
        <w:jc w:val="both"/>
        <w:rPr>
          <w:rFonts w:ascii="Arial" w:hAnsi="Arial" w:cs="Arial"/>
          <w:color w:val="000000" w:themeColor="text1"/>
          <w:szCs w:val="24"/>
          <w:lang w:val="en-GB"/>
        </w:rPr>
      </w:pPr>
      <w:r w:rsidRPr="001355D2">
        <w:rPr>
          <w:rFonts w:ascii="Arial" w:hAnsi="Arial" w:cs="Arial"/>
          <w:color w:val="000000" w:themeColor="text1"/>
          <w:szCs w:val="24"/>
          <w:lang w:val="en-GB"/>
        </w:rPr>
        <w:t>A</w:t>
      </w:r>
      <w:r w:rsidR="008066D6" w:rsidRPr="001355D2">
        <w:rPr>
          <w:rFonts w:ascii="Arial" w:hAnsi="Arial" w:cs="Arial"/>
          <w:color w:val="000000" w:themeColor="text1"/>
          <w:szCs w:val="24"/>
          <w:lang w:val="en-GB"/>
        </w:rPr>
        <w:t>ll target lesion</w:t>
      </w:r>
      <w:r w:rsidR="00DB3A3E" w:rsidRPr="001355D2">
        <w:rPr>
          <w:rFonts w:ascii="Arial" w:hAnsi="Arial" w:cs="Arial"/>
          <w:color w:val="000000" w:themeColor="text1"/>
          <w:szCs w:val="24"/>
          <w:lang w:val="en-GB"/>
        </w:rPr>
        <w:t>s</w:t>
      </w:r>
      <w:r w:rsidR="008066D6" w:rsidRPr="001355D2">
        <w:rPr>
          <w:rFonts w:ascii="Arial" w:hAnsi="Arial" w:cs="Arial"/>
          <w:color w:val="000000" w:themeColor="text1"/>
          <w:szCs w:val="24"/>
          <w:lang w:val="en-GB"/>
        </w:rPr>
        <w:t xml:space="preserve"> were </w:t>
      </w:r>
      <w:r w:rsidR="00E648AC" w:rsidRPr="001355D2">
        <w:rPr>
          <w:rFonts w:ascii="Arial" w:hAnsi="Arial" w:cs="Arial"/>
          <w:color w:val="000000" w:themeColor="text1"/>
          <w:szCs w:val="24"/>
          <w:lang w:val="en-GB"/>
        </w:rPr>
        <w:t xml:space="preserve">Olsen </w:t>
      </w:r>
      <w:r w:rsidRPr="001355D2">
        <w:rPr>
          <w:rFonts w:ascii="Arial" w:hAnsi="Arial" w:cs="Arial"/>
          <w:color w:val="000000" w:themeColor="text1"/>
          <w:szCs w:val="24"/>
          <w:lang w:val="en-GB"/>
        </w:rPr>
        <w:t>g</w:t>
      </w:r>
      <w:r w:rsidR="008066D6" w:rsidRPr="001355D2">
        <w:rPr>
          <w:rFonts w:ascii="Arial" w:hAnsi="Arial" w:cs="Arial"/>
          <w:color w:val="000000" w:themeColor="text1"/>
          <w:szCs w:val="24"/>
          <w:lang w:val="en-GB"/>
        </w:rPr>
        <w:t>rad</w:t>
      </w:r>
      <w:r w:rsidRPr="001355D2">
        <w:rPr>
          <w:rFonts w:ascii="Arial" w:hAnsi="Arial" w:cs="Arial"/>
          <w:color w:val="000000" w:themeColor="text1"/>
          <w:szCs w:val="24"/>
          <w:lang w:val="en-GB"/>
        </w:rPr>
        <w:t>e</w:t>
      </w:r>
      <w:r w:rsidR="008066D6" w:rsidRPr="001355D2">
        <w:rPr>
          <w:rFonts w:ascii="Arial" w:hAnsi="Arial" w:cs="Arial"/>
          <w:color w:val="000000" w:themeColor="text1"/>
          <w:szCs w:val="24"/>
          <w:lang w:val="en-GB"/>
        </w:rPr>
        <w:t xml:space="preserve"> II. 42% of them were on the bald scalp and 58% on the face. </w:t>
      </w:r>
      <w:r w:rsidR="009422DA" w:rsidRPr="001355D2">
        <w:rPr>
          <w:rFonts w:ascii="Arial" w:hAnsi="Arial" w:cs="Arial"/>
          <w:color w:val="000000" w:themeColor="text1"/>
          <w:szCs w:val="24"/>
          <w:lang w:val="en-GB"/>
        </w:rPr>
        <w:t xml:space="preserve">The distribution was </w:t>
      </w:r>
      <w:r w:rsidR="00802691" w:rsidRPr="001355D2">
        <w:rPr>
          <w:rFonts w:ascii="Arial" w:hAnsi="Arial" w:cs="Arial"/>
          <w:color w:val="000000" w:themeColor="text1"/>
          <w:szCs w:val="24"/>
          <w:lang w:val="en-GB"/>
        </w:rPr>
        <w:t>comparable</w:t>
      </w:r>
      <w:r w:rsidR="00787F75" w:rsidRPr="001355D2">
        <w:rPr>
          <w:rFonts w:ascii="Arial" w:hAnsi="Arial" w:cs="Arial"/>
          <w:color w:val="000000" w:themeColor="text1"/>
          <w:szCs w:val="24"/>
          <w:lang w:val="en-GB"/>
        </w:rPr>
        <w:t xml:space="preserve"> for both treatment arms</w:t>
      </w:r>
      <w:r w:rsidR="00DA20EF" w:rsidRPr="001355D2">
        <w:rPr>
          <w:rFonts w:ascii="Arial" w:hAnsi="Arial" w:cs="Arial"/>
          <w:color w:val="000000" w:themeColor="text1"/>
          <w:szCs w:val="24"/>
          <w:lang w:val="en-GB"/>
        </w:rPr>
        <w:t xml:space="preserve"> (</w:t>
      </w:r>
      <w:r w:rsidR="00F87EFA" w:rsidRPr="001355D2">
        <w:rPr>
          <w:rFonts w:ascii="Arial" w:hAnsi="Arial" w:cs="Arial"/>
          <w:color w:val="000000" w:themeColor="text1"/>
          <w:szCs w:val="24"/>
          <w:lang w:val="en-GB"/>
        </w:rPr>
        <w:t>T</w:t>
      </w:r>
      <w:r w:rsidR="00DA20EF" w:rsidRPr="001355D2">
        <w:rPr>
          <w:rFonts w:ascii="Arial" w:hAnsi="Arial" w:cs="Arial"/>
          <w:color w:val="000000" w:themeColor="text1"/>
          <w:szCs w:val="24"/>
          <w:lang w:val="en-GB"/>
        </w:rPr>
        <w:t xml:space="preserve">able </w:t>
      </w:r>
      <w:r w:rsidR="0035413A" w:rsidRPr="001355D2">
        <w:rPr>
          <w:rFonts w:ascii="Arial" w:hAnsi="Arial" w:cs="Arial"/>
          <w:color w:val="000000" w:themeColor="text1"/>
          <w:szCs w:val="24"/>
          <w:lang w:val="en-GB"/>
        </w:rPr>
        <w:t>1</w:t>
      </w:r>
      <w:r w:rsidR="004F573E" w:rsidRPr="001355D2">
        <w:rPr>
          <w:rFonts w:ascii="Arial" w:hAnsi="Arial" w:cs="Arial"/>
          <w:color w:val="000000" w:themeColor="text1"/>
          <w:szCs w:val="24"/>
          <w:lang w:val="en-GB"/>
        </w:rPr>
        <w:t>)</w:t>
      </w:r>
      <w:r w:rsidR="00787F75" w:rsidRPr="001355D2">
        <w:rPr>
          <w:rFonts w:ascii="Arial" w:hAnsi="Arial" w:cs="Arial"/>
          <w:color w:val="000000" w:themeColor="text1"/>
          <w:szCs w:val="24"/>
          <w:lang w:val="en-GB"/>
        </w:rPr>
        <w:t>.</w:t>
      </w:r>
      <w:r w:rsidR="00420E66" w:rsidRPr="001355D2">
        <w:rPr>
          <w:rFonts w:ascii="Arial" w:hAnsi="Arial" w:cs="Arial"/>
          <w:color w:val="000000" w:themeColor="text1"/>
          <w:szCs w:val="24"/>
          <w:lang w:val="en-GB"/>
        </w:rPr>
        <w:t xml:space="preserve"> </w:t>
      </w:r>
      <w:r w:rsidR="00236F51" w:rsidRPr="001355D2">
        <w:rPr>
          <w:rFonts w:ascii="Arial" w:hAnsi="Arial" w:cs="Arial"/>
          <w:color w:val="000000" w:themeColor="text1"/>
          <w:szCs w:val="24"/>
          <w:lang w:val="en-GB"/>
        </w:rPr>
        <w:t xml:space="preserve">37% of all </w:t>
      </w:r>
      <w:r w:rsidR="00C15055" w:rsidRPr="001355D2">
        <w:rPr>
          <w:rFonts w:ascii="Arial" w:hAnsi="Arial" w:cs="Arial"/>
          <w:color w:val="000000" w:themeColor="text1"/>
          <w:szCs w:val="24"/>
          <w:lang w:val="en-GB"/>
        </w:rPr>
        <w:t>occlusive</w:t>
      </w:r>
      <w:r w:rsidR="0035091B" w:rsidRPr="001355D2">
        <w:rPr>
          <w:rFonts w:ascii="Arial" w:hAnsi="Arial" w:cs="Arial"/>
          <w:color w:val="000000" w:themeColor="text1"/>
          <w:szCs w:val="24"/>
          <w:lang w:val="en-GB"/>
        </w:rPr>
        <w:t xml:space="preserve"> </w:t>
      </w:r>
      <w:r w:rsidR="00236F51" w:rsidRPr="001355D2">
        <w:rPr>
          <w:rFonts w:ascii="Arial" w:hAnsi="Arial" w:cs="Arial"/>
          <w:color w:val="000000" w:themeColor="text1"/>
          <w:szCs w:val="24"/>
          <w:lang w:val="en-GB"/>
        </w:rPr>
        <w:t xml:space="preserve">treated lesions </w:t>
      </w:r>
      <w:r w:rsidR="0035091B" w:rsidRPr="001355D2">
        <w:rPr>
          <w:rFonts w:ascii="Arial" w:hAnsi="Arial" w:cs="Arial"/>
          <w:color w:val="000000" w:themeColor="text1"/>
          <w:szCs w:val="24"/>
          <w:lang w:val="en-GB"/>
        </w:rPr>
        <w:t>(</w:t>
      </w:r>
      <w:r w:rsidR="00236F51" w:rsidRPr="001355D2">
        <w:rPr>
          <w:rFonts w:ascii="Arial" w:hAnsi="Arial" w:cs="Arial"/>
          <w:color w:val="000000" w:themeColor="text1"/>
          <w:szCs w:val="24"/>
          <w:lang w:val="en-GB"/>
        </w:rPr>
        <w:t>t</w:t>
      </w:r>
      <w:r w:rsidR="008066D6" w:rsidRPr="001355D2">
        <w:rPr>
          <w:rFonts w:ascii="Arial" w:hAnsi="Arial" w:cs="Arial"/>
          <w:color w:val="000000" w:themeColor="text1"/>
          <w:szCs w:val="24"/>
          <w:lang w:val="en-GB"/>
        </w:rPr>
        <w:t xml:space="preserve">arget area </w:t>
      </w:r>
      <w:r w:rsidR="00236F51" w:rsidRPr="001355D2">
        <w:rPr>
          <w:rFonts w:ascii="Arial" w:hAnsi="Arial" w:cs="Arial"/>
          <w:color w:val="000000" w:themeColor="text1"/>
          <w:szCs w:val="24"/>
          <w:lang w:val="en-GB"/>
        </w:rPr>
        <w:t>A</w:t>
      </w:r>
      <w:r w:rsidR="0035091B" w:rsidRPr="001355D2">
        <w:rPr>
          <w:rFonts w:ascii="Arial" w:hAnsi="Arial" w:cs="Arial"/>
          <w:color w:val="000000" w:themeColor="text1"/>
          <w:szCs w:val="24"/>
          <w:lang w:val="en-GB"/>
        </w:rPr>
        <w:t>)</w:t>
      </w:r>
      <w:r w:rsidR="00236F51" w:rsidRPr="001355D2">
        <w:rPr>
          <w:rFonts w:ascii="Arial" w:hAnsi="Arial" w:cs="Arial"/>
          <w:color w:val="000000" w:themeColor="text1"/>
          <w:szCs w:val="24"/>
          <w:lang w:val="en-GB"/>
        </w:rPr>
        <w:t xml:space="preserve"> </w:t>
      </w:r>
      <w:r w:rsidR="008066D6" w:rsidRPr="001355D2">
        <w:rPr>
          <w:rFonts w:ascii="Arial" w:hAnsi="Arial" w:cs="Arial"/>
          <w:color w:val="000000" w:themeColor="text1"/>
          <w:szCs w:val="24"/>
          <w:lang w:val="en-GB"/>
        </w:rPr>
        <w:t xml:space="preserve">were on the bald scalp and </w:t>
      </w:r>
      <w:r w:rsidR="00236F51" w:rsidRPr="001355D2">
        <w:rPr>
          <w:rFonts w:ascii="Arial" w:hAnsi="Arial" w:cs="Arial"/>
          <w:color w:val="000000" w:themeColor="text1"/>
          <w:szCs w:val="24"/>
          <w:lang w:val="en-GB"/>
        </w:rPr>
        <w:t>6</w:t>
      </w:r>
      <w:r w:rsidR="008066D6" w:rsidRPr="001355D2">
        <w:rPr>
          <w:rFonts w:ascii="Arial" w:hAnsi="Arial" w:cs="Arial"/>
          <w:color w:val="000000" w:themeColor="text1"/>
          <w:szCs w:val="24"/>
          <w:lang w:val="en-GB"/>
        </w:rPr>
        <w:t>3%</w:t>
      </w:r>
      <w:r w:rsidR="00236F51" w:rsidRPr="001355D2">
        <w:rPr>
          <w:rFonts w:ascii="Arial" w:hAnsi="Arial" w:cs="Arial"/>
          <w:color w:val="000000" w:themeColor="text1"/>
          <w:szCs w:val="24"/>
          <w:lang w:val="en-GB"/>
        </w:rPr>
        <w:t xml:space="preserve"> </w:t>
      </w:r>
      <w:r w:rsidR="0035091B" w:rsidRPr="001355D2">
        <w:rPr>
          <w:rFonts w:ascii="Arial" w:hAnsi="Arial" w:cs="Arial"/>
          <w:color w:val="000000" w:themeColor="text1"/>
          <w:szCs w:val="24"/>
          <w:lang w:val="en-GB"/>
        </w:rPr>
        <w:t>on the face as compared</w:t>
      </w:r>
      <w:r w:rsidR="008066D6" w:rsidRPr="001355D2">
        <w:rPr>
          <w:rFonts w:ascii="Arial" w:hAnsi="Arial" w:cs="Arial"/>
          <w:color w:val="000000" w:themeColor="text1"/>
          <w:szCs w:val="24"/>
          <w:lang w:val="en-GB"/>
        </w:rPr>
        <w:t xml:space="preserve"> </w:t>
      </w:r>
      <w:r w:rsidR="0035091B" w:rsidRPr="001355D2">
        <w:rPr>
          <w:rFonts w:ascii="Arial" w:hAnsi="Arial" w:cs="Arial"/>
          <w:color w:val="000000" w:themeColor="text1"/>
          <w:szCs w:val="24"/>
          <w:lang w:val="en-GB"/>
        </w:rPr>
        <w:t>to</w:t>
      </w:r>
      <w:r w:rsidR="008066D6" w:rsidRPr="001355D2">
        <w:rPr>
          <w:rFonts w:ascii="Arial" w:hAnsi="Arial" w:cs="Arial"/>
          <w:color w:val="000000" w:themeColor="text1"/>
          <w:szCs w:val="24"/>
          <w:lang w:val="en-GB"/>
        </w:rPr>
        <w:t xml:space="preserve"> </w:t>
      </w:r>
      <w:r w:rsidR="00236F51" w:rsidRPr="001355D2">
        <w:rPr>
          <w:rFonts w:ascii="Arial" w:hAnsi="Arial" w:cs="Arial"/>
          <w:color w:val="000000" w:themeColor="text1"/>
          <w:szCs w:val="24"/>
          <w:lang w:val="en-GB"/>
        </w:rPr>
        <w:t>40</w:t>
      </w:r>
      <w:r w:rsidR="008066D6" w:rsidRPr="001355D2">
        <w:rPr>
          <w:rFonts w:ascii="Arial" w:hAnsi="Arial" w:cs="Arial"/>
          <w:color w:val="000000" w:themeColor="text1"/>
          <w:szCs w:val="24"/>
          <w:lang w:val="en-GB"/>
        </w:rPr>
        <w:t xml:space="preserve">% on the bald scalp and </w:t>
      </w:r>
      <w:r w:rsidR="00236F51" w:rsidRPr="001355D2">
        <w:rPr>
          <w:rFonts w:ascii="Arial" w:hAnsi="Arial" w:cs="Arial"/>
          <w:color w:val="000000" w:themeColor="text1"/>
          <w:szCs w:val="24"/>
          <w:lang w:val="en-GB"/>
        </w:rPr>
        <w:t>60</w:t>
      </w:r>
      <w:r w:rsidR="008066D6" w:rsidRPr="001355D2">
        <w:rPr>
          <w:rFonts w:ascii="Arial" w:hAnsi="Arial" w:cs="Arial"/>
          <w:color w:val="000000" w:themeColor="text1"/>
          <w:szCs w:val="24"/>
          <w:lang w:val="en-GB"/>
        </w:rPr>
        <w:t>% on the</w:t>
      </w:r>
      <w:r w:rsidR="00236F51" w:rsidRPr="001355D2">
        <w:rPr>
          <w:rFonts w:ascii="Arial" w:hAnsi="Arial" w:cs="Arial"/>
          <w:color w:val="000000" w:themeColor="text1"/>
          <w:szCs w:val="24"/>
          <w:lang w:val="en-GB"/>
        </w:rPr>
        <w:t xml:space="preserve"> </w:t>
      </w:r>
      <w:r w:rsidR="008066D6" w:rsidRPr="001355D2">
        <w:rPr>
          <w:rFonts w:ascii="Arial" w:hAnsi="Arial" w:cs="Arial"/>
          <w:color w:val="000000" w:themeColor="text1"/>
          <w:szCs w:val="24"/>
          <w:lang w:val="en-GB"/>
        </w:rPr>
        <w:t>face</w:t>
      </w:r>
      <w:r w:rsidR="0035091B" w:rsidRPr="001355D2">
        <w:rPr>
          <w:rFonts w:ascii="Arial" w:hAnsi="Arial" w:cs="Arial"/>
          <w:color w:val="000000" w:themeColor="text1"/>
          <w:szCs w:val="24"/>
          <w:lang w:val="en-GB"/>
        </w:rPr>
        <w:t xml:space="preserve"> for non-occlusive treatment (target area B)</w:t>
      </w:r>
      <w:r w:rsidR="008066D6" w:rsidRPr="001355D2">
        <w:rPr>
          <w:rFonts w:ascii="Arial" w:hAnsi="Arial" w:cs="Arial"/>
          <w:color w:val="000000" w:themeColor="text1"/>
          <w:szCs w:val="24"/>
          <w:lang w:val="en-GB"/>
        </w:rPr>
        <w:t>.</w:t>
      </w:r>
    </w:p>
    <w:p w14:paraId="08FDFFC7" w14:textId="77777777" w:rsidR="00DF75FE" w:rsidRDefault="00DF75FE" w:rsidP="0035091B">
      <w:pPr>
        <w:autoSpaceDE w:val="0"/>
        <w:autoSpaceDN w:val="0"/>
        <w:adjustRightInd w:val="0"/>
        <w:spacing w:line="360" w:lineRule="auto"/>
        <w:ind w:left="0" w:right="0" w:firstLine="0"/>
        <w:jc w:val="both"/>
        <w:rPr>
          <w:rFonts w:ascii="Arial" w:hAnsi="Arial" w:cs="Arial"/>
          <w:color w:val="FF0000"/>
          <w:szCs w:val="24"/>
          <w:lang w:val="en-GB"/>
        </w:rPr>
      </w:pPr>
    </w:p>
    <w:p w14:paraId="5DD81E3E" w14:textId="1C114C28" w:rsidR="00215CAD" w:rsidRPr="00353304" w:rsidRDefault="005229DD" w:rsidP="0035091B">
      <w:pPr>
        <w:spacing w:line="360" w:lineRule="auto"/>
        <w:ind w:left="0" w:firstLine="0"/>
        <w:jc w:val="both"/>
        <w:rPr>
          <w:rFonts w:ascii="Arial" w:hAnsi="Arial" w:cs="Arial"/>
          <w:szCs w:val="24"/>
          <w:u w:val="single"/>
          <w:lang w:val="en-GB"/>
        </w:rPr>
      </w:pPr>
      <w:r w:rsidRPr="00353304">
        <w:rPr>
          <w:rFonts w:ascii="Arial" w:hAnsi="Arial" w:cs="Arial"/>
          <w:b/>
          <w:sz w:val="22"/>
          <w:lang w:val="en-GB"/>
        </w:rPr>
        <w:lastRenderedPageBreak/>
        <w:t>Efficacy</w:t>
      </w:r>
      <w:r w:rsidR="00215CAD" w:rsidRPr="00353304">
        <w:rPr>
          <w:rFonts w:ascii="Arial" w:hAnsi="Arial" w:cs="Arial"/>
          <w:b/>
          <w:sz w:val="22"/>
          <w:lang w:val="en-GB"/>
        </w:rPr>
        <w:br/>
      </w:r>
      <w:r w:rsidR="004230DD" w:rsidRPr="001355D2">
        <w:rPr>
          <w:rFonts w:ascii="Arial" w:hAnsi="Arial" w:cs="Arial"/>
          <w:i/>
          <w:szCs w:val="24"/>
          <w:lang w:val="en-GB"/>
        </w:rPr>
        <w:t>C</w:t>
      </w:r>
      <w:r w:rsidR="00215CAD" w:rsidRPr="001355D2">
        <w:rPr>
          <w:rFonts w:ascii="Arial" w:hAnsi="Arial" w:cs="Arial"/>
          <w:i/>
          <w:szCs w:val="24"/>
          <w:lang w:val="en-GB"/>
        </w:rPr>
        <w:t>learance rate</w:t>
      </w:r>
      <w:r w:rsidR="00EA6A40" w:rsidRPr="001355D2">
        <w:rPr>
          <w:rFonts w:ascii="Arial" w:hAnsi="Arial" w:cs="Arial"/>
          <w:i/>
          <w:szCs w:val="24"/>
          <w:lang w:val="en-GB"/>
        </w:rPr>
        <w:t xml:space="preserve"> of target lesions</w:t>
      </w:r>
    </w:p>
    <w:p w14:paraId="6A692B4A" w14:textId="75663B60" w:rsidR="005F7D45" w:rsidRDefault="003D2BF5" w:rsidP="00C06498">
      <w:pPr>
        <w:spacing w:line="360" w:lineRule="auto"/>
        <w:ind w:left="0" w:firstLine="0"/>
        <w:jc w:val="both"/>
        <w:rPr>
          <w:rFonts w:ascii="Arial" w:hAnsi="Arial" w:cs="Arial"/>
          <w:color w:val="000000" w:themeColor="text1"/>
          <w:szCs w:val="24"/>
          <w:lang w:val="en-GB"/>
        </w:rPr>
      </w:pPr>
      <w:bookmarkStart w:id="5" w:name="_Hlk17552344"/>
      <w:r w:rsidRPr="000B10C6">
        <w:rPr>
          <w:rFonts w:ascii="Arial" w:hAnsi="Arial" w:cs="Arial"/>
          <w:color w:val="000000" w:themeColor="text1"/>
          <w:szCs w:val="24"/>
          <w:lang w:val="en-GB"/>
        </w:rPr>
        <w:t>The c</w:t>
      </w:r>
      <w:r w:rsidR="00A1031A" w:rsidRPr="000B10C6">
        <w:rPr>
          <w:rFonts w:ascii="Arial" w:hAnsi="Arial" w:cs="Arial"/>
          <w:color w:val="000000" w:themeColor="text1"/>
          <w:szCs w:val="24"/>
          <w:lang w:val="en-GB"/>
        </w:rPr>
        <w:t>learance rate</w:t>
      </w:r>
      <w:r w:rsidR="00215CAD" w:rsidRPr="000B10C6">
        <w:rPr>
          <w:rFonts w:ascii="Arial" w:hAnsi="Arial" w:cs="Arial"/>
          <w:color w:val="000000" w:themeColor="text1"/>
          <w:szCs w:val="24"/>
          <w:lang w:val="en-GB"/>
        </w:rPr>
        <w:t xml:space="preserve"> </w:t>
      </w:r>
      <w:r w:rsidR="00EA6A40" w:rsidRPr="000B10C6">
        <w:rPr>
          <w:rFonts w:ascii="Arial" w:hAnsi="Arial" w:cs="Arial"/>
          <w:color w:val="000000" w:themeColor="text1"/>
          <w:szCs w:val="24"/>
          <w:lang w:val="en-GB"/>
        </w:rPr>
        <w:t xml:space="preserve">of the </w:t>
      </w:r>
      <w:r w:rsidR="000B10C6" w:rsidRPr="000B10C6">
        <w:rPr>
          <w:rFonts w:ascii="Arial" w:hAnsi="Arial" w:cs="Arial"/>
          <w:color w:val="000000" w:themeColor="text1"/>
          <w:szCs w:val="24"/>
          <w:lang w:val="en-GB"/>
        </w:rPr>
        <w:t xml:space="preserve">evaluable </w:t>
      </w:r>
      <w:r w:rsidR="00EA6A40" w:rsidRPr="000B10C6">
        <w:rPr>
          <w:rFonts w:ascii="Arial" w:hAnsi="Arial" w:cs="Arial"/>
          <w:color w:val="000000" w:themeColor="text1"/>
          <w:szCs w:val="24"/>
          <w:lang w:val="en-GB"/>
        </w:rPr>
        <w:t xml:space="preserve">target </w:t>
      </w:r>
      <w:r w:rsidR="00913214" w:rsidRPr="000B10C6">
        <w:rPr>
          <w:rFonts w:ascii="Arial" w:hAnsi="Arial" w:cs="Arial"/>
          <w:color w:val="000000" w:themeColor="text1"/>
          <w:szCs w:val="24"/>
          <w:lang w:val="en-GB"/>
        </w:rPr>
        <w:t>lesion</w:t>
      </w:r>
      <w:r w:rsidR="00EA6A40" w:rsidRPr="000B10C6">
        <w:rPr>
          <w:rFonts w:ascii="Arial" w:hAnsi="Arial" w:cs="Arial"/>
          <w:color w:val="000000" w:themeColor="text1"/>
          <w:szCs w:val="24"/>
          <w:lang w:val="en-GB"/>
        </w:rPr>
        <w:t xml:space="preserve">s </w:t>
      </w:r>
      <w:r w:rsidR="0035091B" w:rsidRPr="000B10C6">
        <w:rPr>
          <w:rFonts w:ascii="Arial" w:hAnsi="Arial" w:cs="Arial"/>
          <w:color w:val="000000" w:themeColor="text1"/>
          <w:szCs w:val="24"/>
          <w:lang w:val="en-GB"/>
        </w:rPr>
        <w:t xml:space="preserve">at </w:t>
      </w:r>
      <w:r w:rsidR="00C94CA0" w:rsidRPr="000B10C6">
        <w:rPr>
          <w:rFonts w:ascii="Arial" w:hAnsi="Arial" w:cs="Arial"/>
          <w:color w:val="000000" w:themeColor="text1"/>
          <w:szCs w:val="24"/>
          <w:lang w:val="en-GB"/>
        </w:rPr>
        <w:t>3 months</w:t>
      </w:r>
      <w:r w:rsidR="00215CAD" w:rsidRPr="000B10C6">
        <w:rPr>
          <w:rFonts w:ascii="Arial" w:hAnsi="Arial" w:cs="Arial"/>
          <w:color w:val="000000" w:themeColor="text1"/>
          <w:szCs w:val="24"/>
          <w:lang w:val="en-GB"/>
        </w:rPr>
        <w:t xml:space="preserve"> after PDT </w:t>
      </w:r>
      <w:r w:rsidR="00EA6A40" w:rsidRPr="000B10C6">
        <w:rPr>
          <w:rFonts w:ascii="Arial" w:hAnsi="Arial" w:cs="Arial"/>
          <w:color w:val="000000" w:themeColor="text1"/>
          <w:szCs w:val="24"/>
          <w:lang w:val="en-GB"/>
        </w:rPr>
        <w:t xml:space="preserve">was </w:t>
      </w:r>
      <w:r w:rsidR="000B10C6" w:rsidRPr="000B10C6">
        <w:rPr>
          <w:rFonts w:ascii="Arial" w:hAnsi="Arial" w:cs="Arial"/>
          <w:color w:val="000000" w:themeColor="text1"/>
          <w:lang w:val="en-GB"/>
        </w:rPr>
        <w:t xml:space="preserve">88.4% (38/43) for </w:t>
      </w:r>
      <w:r w:rsidR="000B10C6" w:rsidRPr="000B10C6">
        <w:rPr>
          <w:rFonts w:ascii="Arial" w:hAnsi="Arial" w:cs="Arial"/>
          <w:color w:val="000000" w:themeColor="text1"/>
          <w:szCs w:val="24"/>
          <w:lang w:val="en-GB"/>
        </w:rPr>
        <w:t xml:space="preserve">occlusive BF-200 ALA PDT as compared to </w:t>
      </w:r>
      <w:r w:rsidR="000B10C6" w:rsidRPr="000B10C6">
        <w:rPr>
          <w:rFonts w:ascii="Arial" w:hAnsi="Arial" w:cs="Arial"/>
          <w:color w:val="000000" w:themeColor="text1"/>
          <w:lang w:val="en-GB"/>
        </w:rPr>
        <w:t>58.1% (25/43) for non-occlusive PDT (Figure</w:t>
      </w:r>
      <w:r w:rsidR="00871C72">
        <w:rPr>
          <w:rFonts w:ascii="Arial" w:hAnsi="Arial" w:cs="Arial"/>
          <w:color w:val="000000" w:themeColor="text1"/>
          <w:lang w:val="en-GB"/>
        </w:rPr>
        <w:t xml:space="preserve"> </w:t>
      </w:r>
      <w:r w:rsidR="00BB2509">
        <w:rPr>
          <w:rFonts w:ascii="Arial" w:hAnsi="Arial" w:cs="Arial"/>
          <w:color w:val="000000" w:themeColor="text1"/>
          <w:lang w:val="en-GB"/>
        </w:rPr>
        <w:t>2</w:t>
      </w:r>
      <w:r w:rsidR="000B10C6" w:rsidRPr="000B10C6">
        <w:rPr>
          <w:rFonts w:ascii="Arial" w:hAnsi="Arial" w:cs="Arial"/>
          <w:color w:val="000000" w:themeColor="text1"/>
          <w:lang w:val="en-GB"/>
        </w:rPr>
        <w:t>). The difference between the two mode of applications was highly significant (p &lt; 0.001).</w:t>
      </w:r>
      <w:r w:rsidR="000B10C6" w:rsidRPr="000B10C6">
        <w:rPr>
          <w:rFonts w:ascii="Arial" w:hAnsi="Arial" w:cs="Arial"/>
          <w:color w:val="000000" w:themeColor="text1"/>
          <w:szCs w:val="24"/>
          <w:lang w:val="en-GB"/>
        </w:rPr>
        <w:t xml:space="preserve"> </w:t>
      </w:r>
    </w:p>
    <w:p w14:paraId="22E0F974" w14:textId="3EB216C6" w:rsidR="00C06498" w:rsidRPr="00E4450E" w:rsidRDefault="00C06498" w:rsidP="00C06498">
      <w:pPr>
        <w:spacing w:line="360" w:lineRule="auto"/>
        <w:ind w:left="0" w:firstLine="0"/>
        <w:jc w:val="both"/>
        <w:rPr>
          <w:rFonts w:ascii="Arial" w:hAnsi="Arial" w:cs="Arial"/>
          <w:szCs w:val="24"/>
          <w:lang w:val="en-GB"/>
        </w:rPr>
      </w:pPr>
      <w:r w:rsidRPr="00E4450E">
        <w:rPr>
          <w:rFonts w:ascii="Arial" w:hAnsi="Arial" w:cs="Arial"/>
          <w:szCs w:val="24"/>
          <w:lang w:val="en-GB"/>
        </w:rPr>
        <w:t xml:space="preserve">The recurrence rate of target lesions at 6 months after PDT was </w:t>
      </w:r>
      <w:r w:rsidR="00E94870" w:rsidRPr="00E4450E">
        <w:rPr>
          <w:rFonts w:ascii="Arial" w:hAnsi="Arial" w:cs="Arial"/>
          <w:szCs w:val="24"/>
          <w:lang w:val="en-GB"/>
        </w:rPr>
        <w:t>21.1</w:t>
      </w:r>
      <w:r w:rsidRPr="00E4450E">
        <w:rPr>
          <w:rFonts w:ascii="Arial" w:hAnsi="Arial" w:cs="Arial"/>
          <w:szCs w:val="24"/>
          <w:lang w:val="en-GB"/>
        </w:rPr>
        <w:t>% (</w:t>
      </w:r>
      <w:r w:rsidR="00E94870" w:rsidRPr="00E4450E">
        <w:rPr>
          <w:rFonts w:ascii="Arial" w:hAnsi="Arial" w:cs="Arial"/>
          <w:szCs w:val="24"/>
        </w:rPr>
        <w:t>8/38</w:t>
      </w:r>
      <w:r w:rsidRPr="00E4450E">
        <w:rPr>
          <w:rFonts w:ascii="Arial" w:hAnsi="Arial" w:cs="Arial"/>
          <w:szCs w:val="24"/>
        </w:rPr>
        <w:t xml:space="preserve">) for occlusive PDT and </w:t>
      </w:r>
      <w:r w:rsidR="00E94870" w:rsidRPr="00E4450E">
        <w:rPr>
          <w:rFonts w:ascii="Arial" w:hAnsi="Arial" w:cs="Arial"/>
          <w:szCs w:val="24"/>
        </w:rPr>
        <w:t>48</w:t>
      </w:r>
      <w:r w:rsidRPr="00E4450E">
        <w:rPr>
          <w:rFonts w:ascii="Arial" w:hAnsi="Arial" w:cs="Arial"/>
          <w:szCs w:val="24"/>
        </w:rPr>
        <w:t>% (</w:t>
      </w:r>
      <w:r w:rsidR="00E94870" w:rsidRPr="00E4450E">
        <w:rPr>
          <w:rFonts w:ascii="Arial" w:hAnsi="Arial" w:cs="Arial"/>
          <w:szCs w:val="24"/>
        </w:rPr>
        <w:t>12/25</w:t>
      </w:r>
      <w:r w:rsidRPr="00E4450E">
        <w:rPr>
          <w:rFonts w:ascii="Arial" w:hAnsi="Arial" w:cs="Arial"/>
          <w:szCs w:val="24"/>
        </w:rPr>
        <w:t xml:space="preserve">) for non-occlusive PDT </w:t>
      </w:r>
      <w:r w:rsidRPr="00E4450E">
        <w:rPr>
          <w:rFonts w:ascii="Arial" w:hAnsi="Arial" w:cs="Arial"/>
        </w:rPr>
        <w:t>(p = 0.</w:t>
      </w:r>
      <w:r w:rsidR="006E28E5" w:rsidRPr="00E4450E">
        <w:rPr>
          <w:rFonts w:ascii="Arial" w:hAnsi="Arial" w:cs="Arial"/>
        </w:rPr>
        <w:t>016</w:t>
      </w:r>
      <w:r w:rsidRPr="00E4450E">
        <w:rPr>
          <w:rFonts w:ascii="Arial" w:hAnsi="Arial" w:cs="Arial"/>
        </w:rPr>
        <w:t xml:space="preserve">). </w:t>
      </w:r>
      <w:r w:rsidRPr="00E4450E">
        <w:rPr>
          <w:rFonts w:ascii="Arial" w:hAnsi="Arial" w:cs="Arial"/>
          <w:lang w:val="en-GB"/>
        </w:rPr>
        <w:t>The difference was statistically significant</w:t>
      </w:r>
      <w:r w:rsidR="00E94870" w:rsidRPr="00E4450E">
        <w:rPr>
          <w:rFonts w:ascii="Arial" w:hAnsi="Arial" w:cs="Arial"/>
          <w:lang w:val="en-GB"/>
        </w:rPr>
        <w:t>.</w:t>
      </w:r>
      <w:r w:rsidR="00A07810" w:rsidRPr="00E4450E">
        <w:rPr>
          <w:rFonts w:ascii="Arial" w:hAnsi="Arial" w:cs="Arial"/>
          <w:lang w:val="en-GB"/>
        </w:rPr>
        <w:t xml:space="preserve"> The 6-month clearance rate of the target lesions thus was </w:t>
      </w:r>
      <w:r w:rsidR="00E94870" w:rsidRPr="00E4450E">
        <w:rPr>
          <w:rFonts w:ascii="Arial" w:hAnsi="Arial" w:cs="Arial"/>
          <w:szCs w:val="24"/>
          <w:lang w:val="en-GB"/>
        </w:rPr>
        <w:t>69.7% vs 30.2% (</w:t>
      </w:r>
      <w:r w:rsidR="00A07810" w:rsidRPr="00E4450E">
        <w:rPr>
          <w:rFonts w:ascii="Arial" w:hAnsi="Arial" w:cs="Arial"/>
          <w:lang w:val="en-GB"/>
        </w:rPr>
        <w:t>30/43 vs 13/43</w:t>
      </w:r>
      <w:r w:rsidR="00E94870" w:rsidRPr="00E4450E">
        <w:rPr>
          <w:rFonts w:ascii="Arial" w:hAnsi="Arial" w:cs="Arial"/>
          <w:lang w:val="en-GB"/>
        </w:rPr>
        <w:t>;</w:t>
      </w:r>
      <w:r w:rsidR="00A07810" w:rsidRPr="00E4450E">
        <w:rPr>
          <w:rFonts w:ascii="Arial" w:hAnsi="Arial" w:cs="Arial"/>
          <w:szCs w:val="24"/>
          <w:lang w:val="en-GB"/>
        </w:rPr>
        <w:t xml:space="preserve"> p &lt; 0.001) (Figure </w:t>
      </w:r>
      <w:r w:rsidR="00E4450E" w:rsidRPr="00E4450E">
        <w:rPr>
          <w:rFonts w:ascii="Arial" w:hAnsi="Arial" w:cs="Arial"/>
          <w:szCs w:val="24"/>
          <w:lang w:val="en-GB"/>
        </w:rPr>
        <w:t>2</w:t>
      </w:r>
      <w:r w:rsidR="000456CE" w:rsidRPr="00E4450E">
        <w:rPr>
          <w:rFonts w:ascii="Arial" w:hAnsi="Arial" w:cs="Arial"/>
          <w:szCs w:val="24"/>
          <w:lang w:val="en-GB"/>
        </w:rPr>
        <w:t>)</w:t>
      </w:r>
      <w:r w:rsidR="00A07810" w:rsidRPr="00E4450E">
        <w:rPr>
          <w:rFonts w:ascii="Arial" w:hAnsi="Arial" w:cs="Arial"/>
          <w:szCs w:val="24"/>
          <w:lang w:val="en-GB"/>
        </w:rPr>
        <w:t>.</w:t>
      </w:r>
    </w:p>
    <w:bookmarkEnd w:id="5"/>
    <w:p w14:paraId="6FA03ECA" w14:textId="77777777" w:rsidR="005F7D45" w:rsidRDefault="005F7D45" w:rsidP="0035091B">
      <w:pPr>
        <w:spacing w:line="360" w:lineRule="auto"/>
        <w:ind w:left="0" w:firstLine="0"/>
        <w:jc w:val="both"/>
        <w:rPr>
          <w:rFonts w:ascii="Arial" w:hAnsi="Arial" w:cs="Arial"/>
          <w:szCs w:val="24"/>
          <w:lang w:val="en-GB"/>
        </w:rPr>
      </w:pPr>
    </w:p>
    <w:p w14:paraId="451B99D4" w14:textId="7F868DE9" w:rsidR="006E4CED" w:rsidRDefault="00EA6A40" w:rsidP="0035091B">
      <w:pPr>
        <w:spacing w:line="360" w:lineRule="auto"/>
        <w:ind w:left="0" w:firstLine="0"/>
        <w:jc w:val="both"/>
        <w:rPr>
          <w:rFonts w:ascii="Arial" w:hAnsi="Arial" w:cs="Arial"/>
          <w:szCs w:val="24"/>
        </w:rPr>
      </w:pPr>
      <w:r w:rsidRPr="00CF7A56">
        <w:rPr>
          <w:rFonts w:ascii="Arial" w:hAnsi="Arial" w:cs="Arial"/>
          <w:szCs w:val="24"/>
          <w:lang w:val="en-GB"/>
        </w:rPr>
        <w:t>Target</w:t>
      </w:r>
      <w:r w:rsidR="001140D8" w:rsidRPr="00CF7A56">
        <w:rPr>
          <w:rFonts w:ascii="Arial" w:hAnsi="Arial" w:cs="Arial"/>
          <w:szCs w:val="24"/>
          <w:lang w:val="en-GB"/>
        </w:rPr>
        <w:t xml:space="preserve"> </w:t>
      </w:r>
      <w:r w:rsidR="001140D8" w:rsidRPr="00377A96">
        <w:rPr>
          <w:rFonts w:ascii="Arial" w:hAnsi="Arial" w:cs="Arial"/>
          <w:szCs w:val="24"/>
          <w:lang w:val="en-GB"/>
        </w:rPr>
        <w:t xml:space="preserve">lesions </w:t>
      </w:r>
      <w:r w:rsidR="00894D79" w:rsidRPr="00377A96">
        <w:rPr>
          <w:rFonts w:ascii="Arial" w:hAnsi="Arial" w:cs="Arial"/>
          <w:szCs w:val="24"/>
          <w:lang w:val="en-GB"/>
        </w:rPr>
        <w:t xml:space="preserve">on the </w:t>
      </w:r>
      <w:r w:rsidR="00894D79" w:rsidRPr="000A7A15">
        <w:rPr>
          <w:rFonts w:ascii="Arial" w:hAnsi="Arial" w:cs="Arial"/>
          <w:color w:val="000000" w:themeColor="text1"/>
          <w:szCs w:val="24"/>
          <w:lang w:val="en-GB"/>
        </w:rPr>
        <w:t xml:space="preserve">face </w:t>
      </w:r>
      <w:r w:rsidR="007D29E8" w:rsidRPr="000A7A15">
        <w:rPr>
          <w:rFonts w:ascii="Arial" w:hAnsi="Arial" w:cs="Arial"/>
          <w:color w:val="000000" w:themeColor="text1"/>
          <w:szCs w:val="24"/>
          <w:lang w:val="en-GB"/>
        </w:rPr>
        <w:t>treated with occlusive PDT</w:t>
      </w:r>
      <w:r w:rsidR="00163692" w:rsidRPr="000A7A15">
        <w:rPr>
          <w:rFonts w:ascii="Arial" w:hAnsi="Arial" w:cs="Arial"/>
          <w:color w:val="000000" w:themeColor="text1"/>
          <w:szCs w:val="24"/>
          <w:lang w:val="en-GB"/>
        </w:rPr>
        <w:t xml:space="preserve"> </w:t>
      </w:r>
      <w:r w:rsidR="00D959DB" w:rsidRPr="000A7A15">
        <w:rPr>
          <w:rFonts w:ascii="Arial" w:hAnsi="Arial" w:cs="Arial"/>
          <w:color w:val="000000" w:themeColor="text1"/>
          <w:szCs w:val="24"/>
          <w:lang w:val="en-GB"/>
        </w:rPr>
        <w:t>tend</w:t>
      </w:r>
      <w:r w:rsidRPr="000A7A15">
        <w:rPr>
          <w:rFonts w:ascii="Arial" w:hAnsi="Arial" w:cs="Arial"/>
          <w:color w:val="000000" w:themeColor="text1"/>
          <w:szCs w:val="24"/>
          <w:lang w:val="en-GB"/>
        </w:rPr>
        <w:t>ed</w:t>
      </w:r>
      <w:r w:rsidR="00D959DB" w:rsidRPr="000A7A15">
        <w:rPr>
          <w:rFonts w:ascii="Arial" w:hAnsi="Arial" w:cs="Arial"/>
          <w:color w:val="000000" w:themeColor="text1"/>
          <w:szCs w:val="24"/>
          <w:lang w:val="en-GB"/>
        </w:rPr>
        <w:t xml:space="preserve"> to clear </w:t>
      </w:r>
      <w:r w:rsidR="00913214" w:rsidRPr="000A7A15">
        <w:rPr>
          <w:rFonts w:ascii="Arial" w:hAnsi="Arial" w:cs="Arial"/>
          <w:color w:val="000000" w:themeColor="text1"/>
          <w:szCs w:val="24"/>
          <w:lang w:val="en-GB"/>
        </w:rPr>
        <w:t>better</w:t>
      </w:r>
      <w:r w:rsidR="00D959DB" w:rsidRPr="000A7A15">
        <w:rPr>
          <w:rFonts w:ascii="Arial" w:hAnsi="Arial" w:cs="Arial"/>
          <w:color w:val="000000" w:themeColor="text1"/>
          <w:szCs w:val="24"/>
          <w:lang w:val="en-GB"/>
        </w:rPr>
        <w:t xml:space="preserve"> </w:t>
      </w:r>
      <w:r w:rsidR="00894D79" w:rsidRPr="000A7A15">
        <w:rPr>
          <w:rFonts w:ascii="Arial" w:hAnsi="Arial" w:cs="Arial"/>
          <w:color w:val="000000" w:themeColor="text1"/>
          <w:szCs w:val="24"/>
          <w:lang w:val="en-GB"/>
        </w:rPr>
        <w:t xml:space="preserve">than </w:t>
      </w:r>
      <w:r w:rsidR="00913214" w:rsidRPr="000A7A15">
        <w:rPr>
          <w:rFonts w:ascii="Arial" w:hAnsi="Arial" w:cs="Arial"/>
          <w:color w:val="000000" w:themeColor="text1"/>
          <w:szCs w:val="24"/>
          <w:lang w:val="en-GB"/>
        </w:rPr>
        <w:t xml:space="preserve">those </w:t>
      </w:r>
      <w:r w:rsidR="00894D79" w:rsidRPr="000A7A15">
        <w:rPr>
          <w:rFonts w:ascii="Arial" w:hAnsi="Arial" w:cs="Arial"/>
          <w:color w:val="000000" w:themeColor="text1"/>
          <w:szCs w:val="24"/>
          <w:lang w:val="en-GB"/>
        </w:rPr>
        <w:t>on the scalp</w:t>
      </w:r>
      <w:r w:rsidR="005F7D45" w:rsidRPr="000A7A15">
        <w:rPr>
          <w:rFonts w:ascii="Arial" w:hAnsi="Arial" w:cs="Arial"/>
          <w:color w:val="000000" w:themeColor="text1"/>
          <w:szCs w:val="24"/>
          <w:lang w:val="en-GB"/>
        </w:rPr>
        <w:t xml:space="preserve"> </w:t>
      </w:r>
      <w:r w:rsidR="00CF7A56" w:rsidRPr="000A7A15">
        <w:rPr>
          <w:rFonts w:ascii="Arial" w:hAnsi="Arial" w:cs="Arial"/>
          <w:color w:val="000000" w:themeColor="text1"/>
          <w:szCs w:val="24"/>
          <w:lang w:val="en-GB"/>
        </w:rPr>
        <w:t>23</w:t>
      </w:r>
      <w:r w:rsidR="006E28E5" w:rsidRPr="000A7A15">
        <w:rPr>
          <w:rFonts w:ascii="Arial" w:hAnsi="Arial" w:cs="Arial"/>
          <w:color w:val="000000" w:themeColor="text1"/>
          <w:szCs w:val="24"/>
          <w:lang w:val="en-GB"/>
        </w:rPr>
        <w:t>/</w:t>
      </w:r>
      <w:r w:rsidR="00CF7A56" w:rsidRPr="000A7A15">
        <w:rPr>
          <w:rFonts w:ascii="Arial" w:hAnsi="Arial" w:cs="Arial"/>
          <w:color w:val="000000" w:themeColor="text1"/>
          <w:szCs w:val="24"/>
          <w:lang w:val="en-GB"/>
        </w:rPr>
        <w:t>25</w:t>
      </w:r>
      <w:r w:rsidR="006E28E5" w:rsidRPr="000A7A15">
        <w:rPr>
          <w:rFonts w:ascii="Arial" w:hAnsi="Arial" w:cs="Arial"/>
          <w:color w:val="000000" w:themeColor="text1"/>
          <w:szCs w:val="24"/>
          <w:lang w:val="en-GB"/>
        </w:rPr>
        <w:t xml:space="preserve"> vs.</w:t>
      </w:r>
      <w:r w:rsidR="00CF7A56" w:rsidRPr="000A7A15">
        <w:rPr>
          <w:rFonts w:ascii="Arial" w:hAnsi="Arial" w:cs="Arial"/>
          <w:color w:val="000000" w:themeColor="text1"/>
          <w:szCs w:val="24"/>
          <w:lang w:val="en-GB"/>
        </w:rPr>
        <w:t xml:space="preserve"> 15</w:t>
      </w:r>
      <w:r w:rsidR="006E28E5" w:rsidRPr="000A7A15">
        <w:rPr>
          <w:rFonts w:ascii="Arial" w:hAnsi="Arial" w:cs="Arial"/>
          <w:color w:val="000000" w:themeColor="text1"/>
          <w:szCs w:val="24"/>
          <w:lang w:val="en-GB"/>
        </w:rPr>
        <w:t>/</w:t>
      </w:r>
      <w:r w:rsidR="00CF7A56" w:rsidRPr="000A7A15">
        <w:rPr>
          <w:rFonts w:ascii="Arial" w:hAnsi="Arial" w:cs="Arial"/>
          <w:color w:val="000000" w:themeColor="text1"/>
          <w:szCs w:val="24"/>
          <w:lang w:val="en-GB"/>
        </w:rPr>
        <w:t>18</w:t>
      </w:r>
      <w:r w:rsidR="006E28E5" w:rsidRPr="000A7A15">
        <w:rPr>
          <w:rFonts w:ascii="Arial" w:hAnsi="Arial" w:cs="Arial"/>
          <w:color w:val="000000" w:themeColor="text1"/>
          <w:szCs w:val="24"/>
          <w:lang w:val="en-GB"/>
        </w:rPr>
        <w:t xml:space="preserve"> </w:t>
      </w:r>
      <w:r w:rsidR="00894D79" w:rsidRPr="000A7A15">
        <w:rPr>
          <w:rFonts w:ascii="Arial" w:hAnsi="Arial" w:cs="Arial"/>
          <w:color w:val="000000" w:themeColor="text1"/>
          <w:szCs w:val="24"/>
          <w:lang w:val="en-GB"/>
        </w:rPr>
        <w:t>(</w:t>
      </w:r>
      <w:r w:rsidR="00D959DB" w:rsidRPr="000A7A15">
        <w:rPr>
          <w:rFonts w:ascii="Arial" w:hAnsi="Arial" w:cs="Arial"/>
          <w:color w:val="000000" w:themeColor="text1"/>
          <w:szCs w:val="24"/>
          <w:lang w:val="en-GB"/>
        </w:rPr>
        <w:t>9</w:t>
      </w:r>
      <w:r w:rsidR="000456CE" w:rsidRPr="000A7A15">
        <w:rPr>
          <w:rFonts w:ascii="Arial" w:hAnsi="Arial" w:cs="Arial"/>
          <w:color w:val="000000" w:themeColor="text1"/>
          <w:szCs w:val="24"/>
          <w:lang w:val="en-GB"/>
        </w:rPr>
        <w:t>4,2</w:t>
      </w:r>
      <w:r w:rsidR="00D959DB" w:rsidRPr="000A7A15">
        <w:rPr>
          <w:rFonts w:ascii="Arial" w:hAnsi="Arial" w:cs="Arial"/>
          <w:color w:val="000000" w:themeColor="text1"/>
          <w:szCs w:val="24"/>
          <w:lang w:val="en-GB"/>
        </w:rPr>
        <w:t>% vs. 7</w:t>
      </w:r>
      <w:r w:rsidR="000456CE" w:rsidRPr="000A7A15">
        <w:rPr>
          <w:rFonts w:ascii="Arial" w:hAnsi="Arial" w:cs="Arial"/>
          <w:color w:val="000000" w:themeColor="text1"/>
          <w:szCs w:val="24"/>
          <w:lang w:val="en-GB"/>
        </w:rPr>
        <w:t>9</w:t>
      </w:r>
      <w:r w:rsidR="00D21E5E" w:rsidRPr="000A7A15">
        <w:rPr>
          <w:rFonts w:ascii="Arial" w:hAnsi="Arial" w:cs="Arial"/>
          <w:color w:val="000000" w:themeColor="text1"/>
          <w:szCs w:val="24"/>
          <w:lang w:val="en-GB"/>
        </w:rPr>
        <w:t>.</w:t>
      </w:r>
      <w:r w:rsidR="00D959DB" w:rsidRPr="000A7A15">
        <w:rPr>
          <w:rFonts w:ascii="Arial" w:hAnsi="Arial" w:cs="Arial"/>
          <w:color w:val="000000" w:themeColor="text1"/>
          <w:szCs w:val="24"/>
          <w:lang w:val="en-GB"/>
        </w:rPr>
        <w:t>2%</w:t>
      </w:r>
      <w:r w:rsidR="006B144E" w:rsidRPr="000A7A15">
        <w:rPr>
          <w:rFonts w:ascii="Arial" w:hAnsi="Arial" w:cs="Arial"/>
          <w:color w:val="000000" w:themeColor="text1"/>
          <w:szCs w:val="24"/>
          <w:lang w:val="en-GB"/>
        </w:rPr>
        <w:t xml:space="preserve"> </w:t>
      </w:r>
      <w:r w:rsidRPr="000A7A15">
        <w:rPr>
          <w:rFonts w:ascii="Arial" w:hAnsi="Arial" w:cs="Arial"/>
          <w:color w:val="000000" w:themeColor="text1"/>
          <w:szCs w:val="24"/>
          <w:lang w:val="en-GB"/>
        </w:rPr>
        <w:t xml:space="preserve">at </w:t>
      </w:r>
      <w:r w:rsidR="00315559" w:rsidRPr="000A7A15">
        <w:rPr>
          <w:rFonts w:ascii="Arial" w:hAnsi="Arial" w:cs="Arial"/>
          <w:color w:val="000000" w:themeColor="text1"/>
          <w:szCs w:val="24"/>
          <w:lang w:val="en-GB"/>
        </w:rPr>
        <w:t>3</w:t>
      </w:r>
      <w:r w:rsidRPr="000A7A15">
        <w:rPr>
          <w:rFonts w:ascii="Arial" w:hAnsi="Arial" w:cs="Arial"/>
          <w:color w:val="000000" w:themeColor="text1"/>
          <w:szCs w:val="24"/>
          <w:lang w:val="en-GB"/>
        </w:rPr>
        <w:t xml:space="preserve"> </w:t>
      </w:r>
      <w:r w:rsidR="00315559" w:rsidRPr="000A7A15">
        <w:rPr>
          <w:rFonts w:ascii="Arial" w:hAnsi="Arial" w:cs="Arial"/>
          <w:color w:val="000000" w:themeColor="text1"/>
          <w:szCs w:val="24"/>
          <w:lang w:val="en-GB"/>
        </w:rPr>
        <w:t>months after PDT</w:t>
      </w:r>
      <w:r w:rsidRPr="000A7A15">
        <w:rPr>
          <w:rFonts w:ascii="Arial" w:hAnsi="Arial" w:cs="Arial"/>
          <w:color w:val="000000" w:themeColor="text1"/>
          <w:szCs w:val="24"/>
          <w:lang w:val="en-GB"/>
        </w:rPr>
        <w:t xml:space="preserve"> (</w:t>
      </w:r>
      <w:r w:rsidR="004B3CFD" w:rsidRPr="000A7A15">
        <w:rPr>
          <w:rFonts w:ascii="Arial" w:hAnsi="Arial" w:cs="Arial"/>
          <w:color w:val="000000" w:themeColor="text1"/>
          <w:szCs w:val="24"/>
          <w:lang w:val="en-GB"/>
        </w:rPr>
        <w:t xml:space="preserve">p </w:t>
      </w:r>
      <w:r w:rsidRPr="000A7A15">
        <w:rPr>
          <w:rFonts w:ascii="Arial" w:hAnsi="Arial" w:cs="Arial"/>
          <w:color w:val="000000" w:themeColor="text1"/>
          <w:szCs w:val="24"/>
          <w:lang w:val="en-GB"/>
        </w:rPr>
        <w:t>=</w:t>
      </w:r>
      <w:r w:rsidR="004B3CFD" w:rsidRPr="000A7A15">
        <w:rPr>
          <w:rFonts w:ascii="Arial" w:hAnsi="Arial" w:cs="Arial"/>
          <w:color w:val="000000" w:themeColor="text1"/>
          <w:szCs w:val="24"/>
          <w:lang w:val="en-GB"/>
        </w:rPr>
        <w:t xml:space="preserve"> </w:t>
      </w:r>
      <w:r w:rsidRPr="000A7A15">
        <w:rPr>
          <w:rFonts w:ascii="Arial" w:hAnsi="Arial" w:cs="Arial"/>
          <w:color w:val="000000" w:themeColor="text1"/>
          <w:szCs w:val="24"/>
          <w:lang w:val="en-GB"/>
        </w:rPr>
        <w:t>0</w:t>
      </w:r>
      <w:r w:rsidR="00720E4C" w:rsidRPr="000A7A15">
        <w:rPr>
          <w:rFonts w:ascii="Arial" w:hAnsi="Arial" w:cs="Arial"/>
          <w:color w:val="000000" w:themeColor="text1"/>
          <w:szCs w:val="24"/>
          <w:lang w:val="en-GB"/>
        </w:rPr>
        <w:t>.</w:t>
      </w:r>
      <w:r w:rsidRPr="000A7A15">
        <w:rPr>
          <w:rFonts w:ascii="Arial" w:hAnsi="Arial" w:cs="Arial"/>
          <w:color w:val="000000" w:themeColor="text1"/>
          <w:szCs w:val="24"/>
          <w:lang w:val="en-GB"/>
        </w:rPr>
        <w:t>0</w:t>
      </w:r>
      <w:r w:rsidR="00CF7A56" w:rsidRPr="000A7A15">
        <w:rPr>
          <w:rFonts w:ascii="Arial" w:hAnsi="Arial" w:cs="Arial"/>
          <w:color w:val="000000" w:themeColor="text1"/>
          <w:szCs w:val="24"/>
          <w:lang w:val="en-GB"/>
        </w:rPr>
        <w:t>82</w:t>
      </w:r>
      <w:r w:rsidRPr="000A7A15">
        <w:rPr>
          <w:rFonts w:ascii="Arial" w:hAnsi="Arial" w:cs="Arial"/>
          <w:color w:val="000000" w:themeColor="text1"/>
          <w:szCs w:val="24"/>
          <w:lang w:val="en-GB"/>
        </w:rPr>
        <w:t>)</w:t>
      </w:r>
      <w:r w:rsidR="00787F75" w:rsidRPr="000A7A15">
        <w:rPr>
          <w:rFonts w:ascii="Arial" w:hAnsi="Arial" w:cs="Arial"/>
          <w:color w:val="000000" w:themeColor="text1"/>
          <w:szCs w:val="24"/>
          <w:lang w:val="en-GB"/>
        </w:rPr>
        <w:t xml:space="preserve"> and</w:t>
      </w:r>
      <w:r w:rsidR="00315559" w:rsidRPr="000A7A15">
        <w:rPr>
          <w:rFonts w:ascii="Arial" w:hAnsi="Arial" w:cs="Arial"/>
          <w:color w:val="000000" w:themeColor="text1"/>
          <w:szCs w:val="24"/>
          <w:lang w:val="en-GB"/>
        </w:rPr>
        <w:t xml:space="preserve"> </w:t>
      </w:r>
      <w:r w:rsidR="006E28E5" w:rsidRPr="000A7A15">
        <w:rPr>
          <w:rFonts w:ascii="Arial" w:hAnsi="Arial" w:cs="Arial"/>
          <w:color w:val="000000" w:themeColor="text1"/>
          <w:szCs w:val="24"/>
          <w:lang w:val="en-GB"/>
        </w:rPr>
        <w:t>1</w:t>
      </w:r>
      <w:r w:rsidR="00CF7A56" w:rsidRPr="000A7A15">
        <w:rPr>
          <w:rFonts w:ascii="Arial" w:hAnsi="Arial" w:cs="Arial"/>
          <w:color w:val="000000" w:themeColor="text1"/>
          <w:szCs w:val="24"/>
          <w:lang w:val="en-GB"/>
        </w:rPr>
        <w:t>9</w:t>
      </w:r>
      <w:r w:rsidR="006E28E5" w:rsidRPr="000A7A15">
        <w:rPr>
          <w:rFonts w:ascii="Arial" w:hAnsi="Arial" w:cs="Arial"/>
          <w:color w:val="000000" w:themeColor="text1"/>
          <w:szCs w:val="24"/>
          <w:lang w:val="en-GB"/>
        </w:rPr>
        <w:t>/2</w:t>
      </w:r>
      <w:r w:rsidR="00CF7A56" w:rsidRPr="000A7A15">
        <w:rPr>
          <w:rFonts w:ascii="Arial" w:hAnsi="Arial" w:cs="Arial"/>
          <w:color w:val="000000" w:themeColor="text1"/>
          <w:szCs w:val="24"/>
          <w:lang w:val="en-GB"/>
        </w:rPr>
        <w:t>5</w:t>
      </w:r>
      <w:r w:rsidR="006E28E5" w:rsidRPr="000A7A15">
        <w:rPr>
          <w:rFonts w:ascii="Arial" w:hAnsi="Arial" w:cs="Arial"/>
          <w:color w:val="000000" w:themeColor="text1"/>
          <w:szCs w:val="24"/>
          <w:lang w:val="en-GB"/>
        </w:rPr>
        <w:t xml:space="preserve"> vs. </w:t>
      </w:r>
      <w:r w:rsidR="00CF7A56" w:rsidRPr="000A7A15">
        <w:rPr>
          <w:rFonts w:ascii="Arial" w:hAnsi="Arial" w:cs="Arial"/>
          <w:color w:val="000000" w:themeColor="text1"/>
          <w:szCs w:val="24"/>
          <w:lang w:val="en-GB"/>
        </w:rPr>
        <w:t>11</w:t>
      </w:r>
      <w:r w:rsidR="006E28E5" w:rsidRPr="000A7A15">
        <w:rPr>
          <w:rFonts w:ascii="Arial" w:hAnsi="Arial" w:cs="Arial"/>
          <w:color w:val="000000" w:themeColor="text1"/>
          <w:szCs w:val="24"/>
          <w:lang w:val="en-GB"/>
        </w:rPr>
        <w:t>/1</w:t>
      </w:r>
      <w:r w:rsidR="00CF7A56" w:rsidRPr="000A7A15">
        <w:rPr>
          <w:rFonts w:ascii="Arial" w:hAnsi="Arial" w:cs="Arial"/>
          <w:color w:val="000000" w:themeColor="text1"/>
          <w:szCs w:val="24"/>
          <w:lang w:val="en-GB"/>
        </w:rPr>
        <w:t>8</w:t>
      </w:r>
      <w:r w:rsidR="006E28E5" w:rsidRPr="000A7A15">
        <w:rPr>
          <w:rFonts w:ascii="Arial" w:hAnsi="Arial" w:cs="Arial"/>
          <w:color w:val="000000" w:themeColor="text1"/>
          <w:szCs w:val="24"/>
          <w:lang w:val="en-GB"/>
        </w:rPr>
        <w:t xml:space="preserve"> (</w:t>
      </w:r>
      <w:r w:rsidR="000456CE" w:rsidRPr="000A7A15">
        <w:rPr>
          <w:rFonts w:ascii="Arial" w:hAnsi="Arial" w:cs="Arial"/>
          <w:color w:val="000000" w:themeColor="text1"/>
          <w:szCs w:val="24"/>
        </w:rPr>
        <w:t>74,4</w:t>
      </w:r>
      <w:r w:rsidR="00C31715" w:rsidRPr="000A7A15">
        <w:rPr>
          <w:rFonts w:ascii="Arial" w:hAnsi="Arial" w:cs="Arial"/>
          <w:color w:val="000000" w:themeColor="text1"/>
          <w:szCs w:val="24"/>
        </w:rPr>
        <w:t>% v</w:t>
      </w:r>
      <w:r w:rsidR="00C31715" w:rsidRPr="007D29E8">
        <w:rPr>
          <w:rFonts w:ascii="Arial" w:hAnsi="Arial" w:cs="Arial"/>
          <w:szCs w:val="24"/>
        </w:rPr>
        <w:t xml:space="preserve">s. </w:t>
      </w:r>
      <w:r w:rsidR="006B144E" w:rsidRPr="007D29E8">
        <w:rPr>
          <w:rFonts w:ascii="Arial" w:hAnsi="Arial" w:cs="Arial"/>
          <w:szCs w:val="24"/>
        </w:rPr>
        <w:t>6</w:t>
      </w:r>
      <w:r w:rsidR="000456CE">
        <w:rPr>
          <w:rFonts w:ascii="Arial" w:hAnsi="Arial" w:cs="Arial"/>
          <w:szCs w:val="24"/>
        </w:rPr>
        <w:t>1,4</w:t>
      </w:r>
      <w:r w:rsidR="006B144E" w:rsidRPr="007D29E8">
        <w:rPr>
          <w:rFonts w:ascii="Arial" w:hAnsi="Arial" w:cs="Arial"/>
          <w:szCs w:val="24"/>
        </w:rPr>
        <w:t>%</w:t>
      </w:r>
      <w:r w:rsidR="006E28E5">
        <w:rPr>
          <w:rFonts w:ascii="Arial" w:hAnsi="Arial" w:cs="Arial"/>
          <w:szCs w:val="24"/>
        </w:rPr>
        <w:t>)</w:t>
      </w:r>
      <w:r w:rsidR="006B144E" w:rsidRPr="007D29E8">
        <w:rPr>
          <w:rFonts w:ascii="Arial" w:hAnsi="Arial" w:cs="Arial"/>
          <w:szCs w:val="24"/>
        </w:rPr>
        <w:t xml:space="preserve"> </w:t>
      </w:r>
      <w:r w:rsidRPr="007D29E8">
        <w:rPr>
          <w:rFonts w:ascii="Arial" w:hAnsi="Arial" w:cs="Arial"/>
          <w:szCs w:val="24"/>
        </w:rPr>
        <w:t xml:space="preserve">at </w:t>
      </w:r>
      <w:r w:rsidR="00315559" w:rsidRPr="007D29E8">
        <w:rPr>
          <w:rFonts w:ascii="Arial" w:hAnsi="Arial" w:cs="Arial"/>
          <w:szCs w:val="24"/>
        </w:rPr>
        <w:t>6</w:t>
      </w:r>
      <w:r w:rsidR="00787F75" w:rsidRPr="007D29E8">
        <w:rPr>
          <w:rFonts w:ascii="Arial" w:hAnsi="Arial" w:cs="Arial"/>
          <w:szCs w:val="24"/>
        </w:rPr>
        <w:t xml:space="preserve"> </w:t>
      </w:r>
      <w:r w:rsidR="00315559" w:rsidRPr="007D29E8">
        <w:rPr>
          <w:rFonts w:ascii="Arial" w:hAnsi="Arial" w:cs="Arial"/>
          <w:szCs w:val="24"/>
        </w:rPr>
        <w:t>months after PDT</w:t>
      </w:r>
      <w:r w:rsidRPr="007D29E8">
        <w:rPr>
          <w:rFonts w:ascii="Arial" w:hAnsi="Arial" w:cs="Arial"/>
          <w:szCs w:val="24"/>
        </w:rPr>
        <w:t xml:space="preserve"> (</w:t>
      </w:r>
      <w:r w:rsidR="004B3CFD" w:rsidRPr="007D29E8">
        <w:rPr>
          <w:rFonts w:ascii="Arial" w:hAnsi="Arial" w:cs="Arial"/>
          <w:szCs w:val="24"/>
        </w:rPr>
        <w:t xml:space="preserve">p </w:t>
      </w:r>
      <w:r w:rsidRPr="007D29E8">
        <w:rPr>
          <w:rFonts w:ascii="Arial" w:hAnsi="Arial" w:cs="Arial"/>
          <w:szCs w:val="24"/>
        </w:rPr>
        <w:t>=</w:t>
      </w:r>
      <w:r w:rsidR="004B3CFD" w:rsidRPr="007D29E8">
        <w:rPr>
          <w:rFonts w:ascii="Arial" w:hAnsi="Arial" w:cs="Arial"/>
          <w:szCs w:val="24"/>
        </w:rPr>
        <w:t xml:space="preserve"> </w:t>
      </w:r>
      <w:r w:rsidRPr="007D29E8">
        <w:rPr>
          <w:rFonts w:ascii="Arial" w:hAnsi="Arial" w:cs="Arial"/>
          <w:szCs w:val="24"/>
        </w:rPr>
        <w:t>0</w:t>
      </w:r>
      <w:r w:rsidR="00720E4C" w:rsidRPr="007D29E8">
        <w:rPr>
          <w:rFonts w:ascii="Arial" w:hAnsi="Arial" w:cs="Arial"/>
          <w:szCs w:val="24"/>
        </w:rPr>
        <w:t>.</w:t>
      </w:r>
      <w:r w:rsidR="00CF7A56">
        <w:rPr>
          <w:rFonts w:ascii="Arial" w:hAnsi="Arial" w:cs="Arial"/>
          <w:szCs w:val="24"/>
        </w:rPr>
        <w:t>1</w:t>
      </w:r>
      <w:r w:rsidRPr="007D29E8">
        <w:rPr>
          <w:rFonts w:ascii="Arial" w:hAnsi="Arial" w:cs="Arial"/>
          <w:szCs w:val="24"/>
        </w:rPr>
        <w:t>1</w:t>
      </w:r>
      <w:r w:rsidR="00CF7A56">
        <w:rPr>
          <w:rFonts w:ascii="Arial" w:hAnsi="Arial" w:cs="Arial"/>
          <w:szCs w:val="24"/>
        </w:rPr>
        <w:t>0</w:t>
      </w:r>
      <w:r w:rsidR="00D959DB" w:rsidRPr="007D29E8">
        <w:rPr>
          <w:rFonts w:ascii="Arial" w:hAnsi="Arial" w:cs="Arial"/>
          <w:szCs w:val="24"/>
        </w:rPr>
        <w:t>)</w:t>
      </w:r>
      <w:r w:rsidR="00787F75" w:rsidRPr="007D29E8">
        <w:rPr>
          <w:rFonts w:ascii="Arial" w:hAnsi="Arial" w:cs="Arial"/>
          <w:szCs w:val="24"/>
        </w:rPr>
        <w:t>, respectively.</w:t>
      </w:r>
    </w:p>
    <w:p w14:paraId="548B84AF" w14:textId="77777777" w:rsidR="005F7D45" w:rsidRPr="00CF7A56" w:rsidRDefault="005F7D45" w:rsidP="00353304">
      <w:pPr>
        <w:spacing w:line="360" w:lineRule="auto"/>
        <w:ind w:left="0" w:firstLine="0"/>
        <w:jc w:val="both"/>
        <w:rPr>
          <w:rFonts w:ascii="Arial" w:hAnsi="Arial" w:cs="Arial"/>
          <w:iCs/>
          <w:szCs w:val="24"/>
          <w:lang w:val="de-AT"/>
        </w:rPr>
      </w:pPr>
    </w:p>
    <w:p w14:paraId="4553BE4E" w14:textId="137ECC9D" w:rsidR="00DA758E" w:rsidRPr="001355D2" w:rsidRDefault="00787F75" w:rsidP="00353304">
      <w:pPr>
        <w:spacing w:line="360" w:lineRule="auto"/>
        <w:ind w:left="0" w:firstLine="0"/>
        <w:jc w:val="both"/>
        <w:rPr>
          <w:rFonts w:ascii="Arial" w:hAnsi="Arial" w:cs="Arial"/>
          <w:color w:val="FF0000"/>
          <w:szCs w:val="24"/>
          <w:u w:val="single"/>
        </w:rPr>
      </w:pPr>
      <w:r w:rsidRPr="001355D2">
        <w:rPr>
          <w:rFonts w:ascii="Arial" w:hAnsi="Arial" w:cs="Arial"/>
          <w:i/>
          <w:szCs w:val="24"/>
        </w:rPr>
        <w:t>Total</w:t>
      </w:r>
      <w:r w:rsidR="00DA758E" w:rsidRPr="001355D2">
        <w:rPr>
          <w:rFonts w:ascii="Arial" w:hAnsi="Arial" w:cs="Arial"/>
          <w:i/>
          <w:szCs w:val="24"/>
        </w:rPr>
        <w:t xml:space="preserve"> clearance rate</w:t>
      </w:r>
      <w:r w:rsidR="00E90599" w:rsidRPr="001355D2">
        <w:rPr>
          <w:rFonts w:ascii="Arial" w:hAnsi="Arial" w:cs="Arial"/>
          <w:color w:val="FF0000"/>
          <w:szCs w:val="24"/>
          <w:u w:val="single"/>
        </w:rPr>
        <w:t xml:space="preserve"> </w:t>
      </w:r>
    </w:p>
    <w:p w14:paraId="3317D69F" w14:textId="64E07C26" w:rsidR="00192A4A" w:rsidRPr="000A7A15" w:rsidRDefault="00787F75" w:rsidP="00353304">
      <w:pPr>
        <w:spacing w:line="360" w:lineRule="auto"/>
        <w:ind w:left="0" w:firstLine="0"/>
        <w:jc w:val="both"/>
        <w:rPr>
          <w:rFonts w:ascii="Arial" w:hAnsi="Arial" w:cs="Arial"/>
          <w:lang w:val="en-GB"/>
        </w:rPr>
      </w:pPr>
      <w:r w:rsidRPr="00BB2509">
        <w:rPr>
          <w:rFonts w:ascii="Arial" w:hAnsi="Arial" w:cs="Arial"/>
          <w:szCs w:val="24"/>
          <w:lang w:val="en-GB"/>
        </w:rPr>
        <w:t>Total</w:t>
      </w:r>
      <w:r w:rsidR="004D1F7A" w:rsidRPr="00BB2509">
        <w:rPr>
          <w:rFonts w:ascii="Arial" w:hAnsi="Arial" w:cs="Arial"/>
          <w:szCs w:val="24"/>
          <w:lang w:val="en-GB"/>
        </w:rPr>
        <w:t xml:space="preserve"> clearance rate</w:t>
      </w:r>
      <w:r w:rsidR="00913214" w:rsidRPr="00BB2509">
        <w:rPr>
          <w:rFonts w:ascii="Arial" w:hAnsi="Arial" w:cs="Arial"/>
          <w:szCs w:val="24"/>
          <w:lang w:val="en-GB"/>
        </w:rPr>
        <w:t xml:space="preserve"> </w:t>
      </w:r>
      <w:r w:rsidR="00DA758E" w:rsidRPr="00BB2509">
        <w:rPr>
          <w:rFonts w:ascii="Arial" w:hAnsi="Arial" w:cs="Arial"/>
          <w:szCs w:val="24"/>
          <w:lang w:val="en-GB"/>
        </w:rPr>
        <w:t xml:space="preserve">of all AK lesions </w:t>
      </w:r>
      <w:r w:rsidR="00913214" w:rsidRPr="00BB2509">
        <w:rPr>
          <w:rFonts w:ascii="Arial" w:hAnsi="Arial" w:cs="Arial"/>
          <w:szCs w:val="24"/>
          <w:lang w:val="en-GB"/>
        </w:rPr>
        <w:t>within the</w:t>
      </w:r>
      <w:r w:rsidR="00DA758E" w:rsidRPr="00BB2509">
        <w:rPr>
          <w:rFonts w:ascii="Arial" w:hAnsi="Arial" w:cs="Arial"/>
          <w:szCs w:val="24"/>
          <w:lang w:val="en-GB"/>
        </w:rPr>
        <w:t xml:space="preserve"> target areas </w:t>
      </w:r>
      <w:r w:rsidR="00913214" w:rsidRPr="00BB2509">
        <w:rPr>
          <w:rFonts w:ascii="Arial" w:hAnsi="Arial" w:cs="Arial"/>
          <w:szCs w:val="24"/>
          <w:lang w:val="en-GB"/>
        </w:rPr>
        <w:t>at</w:t>
      </w:r>
      <w:r w:rsidR="00DA758E" w:rsidRPr="00BB2509">
        <w:rPr>
          <w:rFonts w:ascii="Arial" w:hAnsi="Arial" w:cs="Arial"/>
          <w:szCs w:val="24"/>
          <w:lang w:val="en-GB"/>
        </w:rPr>
        <w:t xml:space="preserve"> </w:t>
      </w:r>
      <w:r w:rsidR="00352C43" w:rsidRPr="00BB2509">
        <w:rPr>
          <w:rFonts w:ascii="Arial" w:hAnsi="Arial" w:cs="Arial"/>
          <w:szCs w:val="24"/>
          <w:lang w:val="en-GB"/>
        </w:rPr>
        <w:t>3 months</w:t>
      </w:r>
      <w:r w:rsidR="00DA758E" w:rsidRPr="00BB2509">
        <w:rPr>
          <w:rFonts w:ascii="Arial" w:hAnsi="Arial" w:cs="Arial"/>
          <w:szCs w:val="24"/>
          <w:lang w:val="en-GB"/>
        </w:rPr>
        <w:t xml:space="preserve"> after PDT are presented </w:t>
      </w:r>
      <w:r w:rsidR="000A2ACF" w:rsidRPr="00BB2509">
        <w:rPr>
          <w:rFonts w:ascii="Arial" w:hAnsi="Arial" w:cs="Arial"/>
          <w:szCs w:val="24"/>
          <w:lang w:val="en-GB"/>
        </w:rPr>
        <w:t xml:space="preserve">in Figure </w:t>
      </w:r>
      <w:r w:rsidR="00BB2509" w:rsidRPr="00BB2509">
        <w:rPr>
          <w:rFonts w:ascii="Arial" w:hAnsi="Arial" w:cs="Arial"/>
          <w:szCs w:val="24"/>
          <w:lang w:val="en-GB"/>
        </w:rPr>
        <w:t>3</w:t>
      </w:r>
      <w:r w:rsidR="00F56E59" w:rsidRPr="00BB2509">
        <w:rPr>
          <w:rFonts w:ascii="Arial" w:hAnsi="Arial" w:cs="Arial"/>
          <w:szCs w:val="24"/>
          <w:lang w:val="en-GB"/>
        </w:rPr>
        <w:t xml:space="preserve">. </w:t>
      </w:r>
      <w:r w:rsidR="00CD46AE" w:rsidRPr="00BB2509">
        <w:rPr>
          <w:rFonts w:ascii="Arial" w:hAnsi="Arial" w:cs="Arial"/>
          <w:color w:val="000000" w:themeColor="text1"/>
          <w:szCs w:val="24"/>
          <w:lang w:val="en-GB"/>
        </w:rPr>
        <w:t>9</w:t>
      </w:r>
      <w:r w:rsidR="008361A0" w:rsidRPr="00BB2509">
        <w:rPr>
          <w:rFonts w:ascii="Arial" w:hAnsi="Arial" w:cs="Arial"/>
          <w:color w:val="000000" w:themeColor="text1"/>
          <w:szCs w:val="24"/>
          <w:lang w:val="en-GB"/>
        </w:rPr>
        <w:t>0</w:t>
      </w:r>
      <w:r w:rsidR="00BB2509" w:rsidRPr="00BB2509">
        <w:rPr>
          <w:rFonts w:ascii="Arial" w:hAnsi="Arial" w:cs="Arial"/>
          <w:color w:val="000000" w:themeColor="text1"/>
          <w:szCs w:val="24"/>
          <w:lang w:val="en-GB"/>
        </w:rPr>
        <w:t>,</w:t>
      </w:r>
      <w:r w:rsidR="002A7544" w:rsidRPr="00BB2509">
        <w:rPr>
          <w:rFonts w:ascii="Arial" w:hAnsi="Arial" w:cs="Arial"/>
          <w:color w:val="000000" w:themeColor="text1"/>
          <w:szCs w:val="24"/>
          <w:lang w:val="en-GB"/>
        </w:rPr>
        <w:t>6</w:t>
      </w:r>
      <w:r w:rsidR="00DA758E" w:rsidRPr="00BB2509">
        <w:rPr>
          <w:rFonts w:ascii="Arial" w:hAnsi="Arial" w:cs="Arial"/>
          <w:color w:val="000000" w:themeColor="text1"/>
          <w:szCs w:val="24"/>
          <w:lang w:val="en-GB"/>
        </w:rPr>
        <w:t>%</w:t>
      </w:r>
      <w:r w:rsidR="00CD46AE" w:rsidRPr="00BB2509">
        <w:rPr>
          <w:rFonts w:ascii="Arial" w:hAnsi="Arial" w:cs="Arial"/>
          <w:color w:val="000000" w:themeColor="text1"/>
          <w:szCs w:val="24"/>
          <w:lang w:val="en-GB"/>
        </w:rPr>
        <w:t xml:space="preserve"> (</w:t>
      </w:r>
      <w:r w:rsidR="00CD46AE" w:rsidRPr="00BB2509">
        <w:rPr>
          <w:rFonts w:ascii="Arial" w:hAnsi="Arial" w:cs="Arial"/>
          <w:color w:val="000000" w:themeColor="text1"/>
          <w:szCs w:val="24"/>
          <w:u w:val="single"/>
          <w:lang w:val="en-GB"/>
        </w:rPr>
        <w:t>2</w:t>
      </w:r>
      <w:r w:rsidR="002A7544" w:rsidRPr="00BB2509">
        <w:rPr>
          <w:rFonts w:ascii="Arial" w:hAnsi="Arial" w:cs="Arial"/>
          <w:color w:val="000000" w:themeColor="text1"/>
          <w:szCs w:val="24"/>
          <w:u w:val="single"/>
          <w:lang w:val="en-GB"/>
        </w:rPr>
        <w:t>40</w:t>
      </w:r>
      <w:r w:rsidR="004B3CFD" w:rsidRPr="00BB2509">
        <w:rPr>
          <w:rFonts w:ascii="Arial" w:hAnsi="Arial" w:cs="Arial"/>
          <w:color w:val="000000" w:themeColor="text1"/>
          <w:szCs w:val="24"/>
          <w:lang w:val="en-GB"/>
        </w:rPr>
        <w:t>/</w:t>
      </w:r>
      <w:r w:rsidR="008D737A" w:rsidRPr="00BB2509">
        <w:rPr>
          <w:rFonts w:ascii="Arial" w:hAnsi="Arial" w:cs="Arial"/>
          <w:color w:val="000000" w:themeColor="text1"/>
          <w:szCs w:val="24"/>
          <w:lang w:val="en-GB"/>
        </w:rPr>
        <w:t>265</w:t>
      </w:r>
      <w:r w:rsidR="00CD46AE" w:rsidRPr="00BB2509">
        <w:rPr>
          <w:rFonts w:ascii="Arial" w:hAnsi="Arial" w:cs="Arial"/>
          <w:color w:val="000000" w:themeColor="text1"/>
          <w:szCs w:val="24"/>
          <w:lang w:val="en-GB"/>
        </w:rPr>
        <w:t>)</w:t>
      </w:r>
      <w:r w:rsidR="000A2ACF" w:rsidRPr="00BB2509">
        <w:rPr>
          <w:rFonts w:ascii="Arial" w:hAnsi="Arial" w:cs="Arial"/>
          <w:color w:val="000000" w:themeColor="text1"/>
          <w:szCs w:val="24"/>
          <w:lang w:val="en-GB"/>
        </w:rPr>
        <w:t xml:space="preserve"> </w:t>
      </w:r>
      <w:r w:rsidR="00DA758E" w:rsidRPr="00BB2509">
        <w:rPr>
          <w:rFonts w:ascii="Arial" w:hAnsi="Arial" w:cs="Arial"/>
          <w:szCs w:val="24"/>
          <w:lang w:val="en-GB"/>
        </w:rPr>
        <w:t>of the lesions treated with</w:t>
      </w:r>
      <w:r w:rsidR="00CD46AE" w:rsidRPr="00BB2509">
        <w:rPr>
          <w:rFonts w:ascii="Arial" w:hAnsi="Arial" w:cs="Arial"/>
          <w:szCs w:val="24"/>
          <w:lang w:val="en-GB"/>
        </w:rPr>
        <w:t xml:space="preserve"> </w:t>
      </w:r>
      <w:r w:rsidR="00913214" w:rsidRPr="00BB2509">
        <w:rPr>
          <w:rFonts w:ascii="Arial" w:hAnsi="Arial" w:cs="Arial"/>
          <w:szCs w:val="24"/>
          <w:lang w:val="en-GB"/>
        </w:rPr>
        <w:t xml:space="preserve">occlusive PDT </w:t>
      </w:r>
      <w:r w:rsidR="00DA758E" w:rsidRPr="00BB2509">
        <w:rPr>
          <w:rFonts w:ascii="Arial" w:hAnsi="Arial" w:cs="Arial"/>
          <w:szCs w:val="24"/>
          <w:lang w:val="en-GB"/>
        </w:rPr>
        <w:t xml:space="preserve">and </w:t>
      </w:r>
      <w:r w:rsidR="00CD46AE" w:rsidRPr="00BB2509">
        <w:rPr>
          <w:rFonts w:ascii="Arial" w:hAnsi="Arial" w:cs="Arial"/>
          <w:lang w:val="en-GB"/>
        </w:rPr>
        <w:t>7</w:t>
      </w:r>
      <w:r w:rsidR="00ED7171" w:rsidRPr="00BB2509">
        <w:rPr>
          <w:rFonts w:ascii="Arial" w:hAnsi="Arial" w:cs="Arial"/>
          <w:lang w:val="en-GB"/>
        </w:rPr>
        <w:t>0</w:t>
      </w:r>
      <w:r w:rsidR="00D21E5E" w:rsidRPr="00BB2509">
        <w:rPr>
          <w:rFonts w:ascii="Arial" w:hAnsi="Arial" w:cs="Arial"/>
          <w:lang w:val="en-GB"/>
        </w:rPr>
        <w:t>.</w:t>
      </w:r>
      <w:r w:rsidR="00BD0DE4" w:rsidRPr="00BB2509">
        <w:rPr>
          <w:rFonts w:ascii="Arial" w:hAnsi="Arial" w:cs="Arial"/>
          <w:lang w:val="en-GB"/>
        </w:rPr>
        <w:t>4</w:t>
      </w:r>
      <w:r w:rsidR="00DA758E" w:rsidRPr="00BB2509">
        <w:rPr>
          <w:rFonts w:ascii="Arial" w:hAnsi="Arial" w:cs="Arial"/>
          <w:szCs w:val="24"/>
          <w:lang w:val="en-GB"/>
        </w:rPr>
        <w:t>%</w:t>
      </w:r>
      <w:r w:rsidR="00CD46AE" w:rsidRPr="00BB2509">
        <w:rPr>
          <w:rFonts w:ascii="Arial" w:hAnsi="Arial" w:cs="Arial"/>
          <w:szCs w:val="24"/>
          <w:lang w:val="en-GB"/>
        </w:rPr>
        <w:t xml:space="preserve"> </w:t>
      </w:r>
      <w:r w:rsidR="00CD46AE" w:rsidRPr="00BB2509">
        <w:rPr>
          <w:rFonts w:ascii="Arial" w:hAnsi="Arial" w:cs="Arial"/>
          <w:color w:val="000000" w:themeColor="text1"/>
          <w:szCs w:val="24"/>
          <w:lang w:val="en-GB"/>
        </w:rPr>
        <w:t>(</w:t>
      </w:r>
      <w:r w:rsidR="002A7544" w:rsidRPr="00BB2509">
        <w:rPr>
          <w:rFonts w:ascii="Arial" w:hAnsi="Arial" w:cs="Arial"/>
          <w:color w:val="000000" w:themeColor="text1"/>
          <w:szCs w:val="24"/>
          <w:lang w:val="en-GB"/>
        </w:rPr>
        <w:t>1</w:t>
      </w:r>
      <w:r w:rsidR="00BD0DE4" w:rsidRPr="00BB2509">
        <w:rPr>
          <w:rFonts w:ascii="Arial" w:hAnsi="Arial" w:cs="Arial"/>
          <w:color w:val="000000" w:themeColor="text1"/>
          <w:szCs w:val="24"/>
          <w:lang w:val="en-GB"/>
        </w:rPr>
        <w:t>76</w:t>
      </w:r>
      <w:r w:rsidR="004B3CFD" w:rsidRPr="00BB2509">
        <w:rPr>
          <w:rFonts w:ascii="Arial" w:hAnsi="Arial" w:cs="Arial"/>
          <w:color w:val="000000" w:themeColor="text1"/>
          <w:szCs w:val="24"/>
          <w:lang w:val="en-GB"/>
        </w:rPr>
        <w:t>/</w:t>
      </w:r>
      <w:r w:rsidR="008D737A" w:rsidRPr="00BB2509">
        <w:rPr>
          <w:rFonts w:ascii="Arial" w:hAnsi="Arial" w:cs="Arial"/>
          <w:color w:val="000000" w:themeColor="text1"/>
          <w:szCs w:val="24"/>
          <w:lang w:val="en-GB"/>
        </w:rPr>
        <w:t>250</w:t>
      </w:r>
      <w:r w:rsidR="00CD46AE" w:rsidRPr="00BB2509">
        <w:rPr>
          <w:rFonts w:ascii="Arial" w:hAnsi="Arial" w:cs="Arial"/>
          <w:szCs w:val="24"/>
          <w:lang w:val="en-GB"/>
        </w:rPr>
        <w:t>)</w:t>
      </w:r>
      <w:r w:rsidR="008D737A" w:rsidRPr="00BB2509">
        <w:rPr>
          <w:rFonts w:ascii="Arial" w:hAnsi="Arial" w:cs="Arial"/>
          <w:szCs w:val="24"/>
          <w:lang w:val="en-GB"/>
        </w:rPr>
        <w:t xml:space="preserve"> </w:t>
      </w:r>
      <w:r w:rsidR="00913214" w:rsidRPr="00BB2509">
        <w:rPr>
          <w:rFonts w:ascii="Arial" w:hAnsi="Arial" w:cs="Arial"/>
          <w:szCs w:val="24"/>
          <w:lang w:val="en-GB"/>
        </w:rPr>
        <w:t xml:space="preserve">of AK treated with non-occlusive PDT showed </w:t>
      </w:r>
      <w:r w:rsidR="00913214" w:rsidRPr="000A7A15">
        <w:rPr>
          <w:rFonts w:ascii="Arial" w:hAnsi="Arial" w:cs="Arial"/>
          <w:szCs w:val="24"/>
          <w:lang w:val="en-GB"/>
        </w:rPr>
        <w:t>complete clearance</w:t>
      </w:r>
      <w:r w:rsidR="000B5F55" w:rsidRPr="000A7A15">
        <w:rPr>
          <w:rFonts w:ascii="Arial" w:hAnsi="Arial" w:cs="Arial"/>
          <w:szCs w:val="24"/>
          <w:lang w:val="en-GB"/>
        </w:rPr>
        <w:t xml:space="preserve"> </w:t>
      </w:r>
      <w:r w:rsidR="00CD46AE" w:rsidRPr="000A7A15">
        <w:rPr>
          <w:rFonts w:ascii="Arial" w:hAnsi="Arial" w:cs="Arial"/>
          <w:szCs w:val="24"/>
          <w:lang w:val="en-GB"/>
        </w:rPr>
        <w:t>(</w:t>
      </w:r>
      <w:r w:rsidR="004B3CFD" w:rsidRPr="000A7A15">
        <w:rPr>
          <w:rFonts w:ascii="Arial" w:hAnsi="Arial" w:cs="Arial"/>
          <w:szCs w:val="24"/>
          <w:lang w:val="en-GB"/>
        </w:rPr>
        <w:t>p</w:t>
      </w:r>
      <w:r w:rsidR="00CD46AE" w:rsidRPr="000A7A15">
        <w:rPr>
          <w:rFonts w:ascii="Arial" w:hAnsi="Arial" w:cs="Arial"/>
          <w:szCs w:val="24"/>
          <w:lang w:val="en-GB"/>
        </w:rPr>
        <w:t xml:space="preserve"> = 0</w:t>
      </w:r>
      <w:r w:rsidR="00D21E5E" w:rsidRPr="000A7A15">
        <w:rPr>
          <w:rFonts w:ascii="Arial" w:hAnsi="Arial" w:cs="Arial"/>
          <w:szCs w:val="24"/>
          <w:lang w:val="en-GB"/>
        </w:rPr>
        <w:t>.</w:t>
      </w:r>
      <w:r w:rsidR="00CD46AE" w:rsidRPr="000A7A15">
        <w:rPr>
          <w:rFonts w:ascii="Arial" w:hAnsi="Arial" w:cs="Arial"/>
          <w:szCs w:val="24"/>
          <w:lang w:val="en-GB"/>
        </w:rPr>
        <w:t>04)</w:t>
      </w:r>
      <w:r w:rsidR="00B417D6" w:rsidRPr="000A7A15">
        <w:rPr>
          <w:rFonts w:ascii="Arial" w:hAnsi="Arial" w:cs="Arial"/>
          <w:szCs w:val="24"/>
          <w:lang w:val="en-GB"/>
        </w:rPr>
        <w:t xml:space="preserve">. </w:t>
      </w:r>
      <w:r w:rsidR="002D2E4E" w:rsidRPr="000A7A15">
        <w:rPr>
          <w:rFonts w:ascii="Arial" w:hAnsi="Arial" w:cs="Arial"/>
          <w:szCs w:val="24"/>
          <w:lang w:val="en-GB"/>
        </w:rPr>
        <w:t xml:space="preserve">The recurrence rate within the target areas at 6 months after PDT was </w:t>
      </w:r>
      <w:r w:rsidR="002A6BAC" w:rsidRPr="000A7A15">
        <w:rPr>
          <w:rFonts w:ascii="Arial" w:hAnsi="Arial" w:cs="Arial"/>
          <w:szCs w:val="24"/>
          <w:lang w:val="en-GB"/>
        </w:rPr>
        <w:t>20</w:t>
      </w:r>
      <w:r w:rsidR="00BD0DE4" w:rsidRPr="000A7A15">
        <w:rPr>
          <w:rFonts w:ascii="Arial" w:hAnsi="Arial" w:cs="Arial"/>
          <w:szCs w:val="24"/>
          <w:lang w:val="en-GB"/>
        </w:rPr>
        <w:t>,</w:t>
      </w:r>
      <w:r w:rsidR="002A6BAC" w:rsidRPr="000A7A15">
        <w:rPr>
          <w:rFonts w:ascii="Arial" w:hAnsi="Arial" w:cs="Arial"/>
          <w:szCs w:val="24"/>
          <w:lang w:val="en-GB"/>
        </w:rPr>
        <w:t>4</w:t>
      </w:r>
      <w:r w:rsidR="002D2E4E" w:rsidRPr="000A7A15">
        <w:rPr>
          <w:rFonts w:ascii="Arial" w:hAnsi="Arial" w:cs="Arial"/>
          <w:szCs w:val="24"/>
          <w:lang w:val="en-GB"/>
        </w:rPr>
        <w:t>% (</w:t>
      </w:r>
      <w:r w:rsidR="002A6BAC" w:rsidRPr="000A7A15">
        <w:rPr>
          <w:rFonts w:ascii="Arial" w:hAnsi="Arial" w:cs="Arial"/>
          <w:szCs w:val="24"/>
          <w:lang w:val="en-GB"/>
        </w:rPr>
        <w:t>49</w:t>
      </w:r>
      <w:r w:rsidR="003B1134" w:rsidRPr="000A7A15">
        <w:rPr>
          <w:rFonts w:ascii="Arial" w:hAnsi="Arial" w:cs="Arial"/>
          <w:szCs w:val="24"/>
          <w:lang w:val="en-GB"/>
        </w:rPr>
        <w:t>/</w:t>
      </w:r>
      <w:r w:rsidR="00052457" w:rsidRPr="000A7A15">
        <w:rPr>
          <w:rFonts w:ascii="Arial" w:hAnsi="Arial" w:cs="Arial"/>
          <w:szCs w:val="24"/>
          <w:lang w:val="en-GB"/>
        </w:rPr>
        <w:t>240</w:t>
      </w:r>
      <w:r w:rsidR="003B1134" w:rsidRPr="000A7A15">
        <w:rPr>
          <w:rFonts w:ascii="Arial" w:hAnsi="Arial" w:cs="Arial"/>
          <w:szCs w:val="24"/>
          <w:lang w:val="en-GB"/>
        </w:rPr>
        <w:t>)</w:t>
      </w:r>
      <w:r w:rsidR="002D2E4E" w:rsidRPr="000A7A15">
        <w:rPr>
          <w:rFonts w:ascii="Arial" w:hAnsi="Arial" w:cs="Arial"/>
          <w:szCs w:val="24"/>
          <w:lang w:val="en-GB"/>
        </w:rPr>
        <w:t xml:space="preserve"> for occlusive PDT as compared to </w:t>
      </w:r>
      <w:r w:rsidR="002A6BAC" w:rsidRPr="000A7A15">
        <w:rPr>
          <w:rFonts w:ascii="Arial" w:hAnsi="Arial" w:cs="Arial"/>
          <w:szCs w:val="24"/>
          <w:lang w:val="en-GB"/>
        </w:rPr>
        <w:t>49</w:t>
      </w:r>
      <w:r w:rsidR="002D2E4E" w:rsidRPr="000A7A15">
        <w:rPr>
          <w:rFonts w:ascii="Arial" w:hAnsi="Arial" w:cs="Arial"/>
          <w:szCs w:val="24"/>
          <w:lang w:val="en-GB"/>
        </w:rPr>
        <w:t>.</w:t>
      </w:r>
      <w:r w:rsidR="00BB2509" w:rsidRPr="000A7A15">
        <w:rPr>
          <w:rFonts w:ascii="Arial" w:hAnsi="Arial" w:cs="Arial"/>
          <w:szCs w:val="24"/>
          <w:lang w:val="en-GB"/>
        </w:rPr>
        <w:t>4</w:t>
      </w:r>
      <w:r w:rsidR="003B1134" w:rsidRPr="000A7A15">
        <w:rPr>
          <w:rFonts w:ascii="Arial" w:hAnsi="Arial" w:cs="Arial"/>
          <w:szCs w:val="24"/>
          <w:lang w:val="en-GB"/>
        </w:rPr>
        <w:t xml:space="preserve">% </w:t>
      </w:r>
      <w:r w:rsidR="002D2E4E" w:rsidRPr="000A7A15">
        <w:rPr>
          <w:rFonts w:ascii="Arial" w:hAnsi="Arial" w:cs="Arial"/>
          <w:szCs w:val="24"/>
          <w:lang w:val="en-GB"/>
        </w:rPr>
        <w:t>(</w:t>
      </w:r>
      <w:r w:rsidR="002A6BAC" w:rsidRPr="000A7A15">
        <w:rPr>
          <w:rFonts w:ascii="Arial" w:hAnsi="Arial" w:cs="Arial"/>
          <w:szCs w:val="24"/>
          <w:lang w:val="en-GB"/>
        </w:rPr>
        <w:t>87</w:t>
      </w:r>
      <w:r w:rsidR="003B1134" w:rsidRPr="000A7A15">
        <w:rPr>
          <w:rFonts w:ascii="Arial" w:hAnsi="Arial" w:cs="Arial"/>
          <w:szCs w:val="24"/>
          <w:lang w:val="en-GB"/>
        </w:rPr>
        <w:t>/</w:t>
      </w:r>
      <w:r w:rsidR="00BD0DE4" w:rsidRPr="000A7A15">
        <w:rPr>
          <w:rFonts w:ascii="Arial" w:hAnsi="Arial" w:cs="Arial"/>
          <w:szCs w:val="24"/>
          <w:lang w:val="en-GB"/>
        </w:rPr>
        <w:t>176</w:t>
      </w:r>
      <w:r w:rsidR="002D2E4E" w:rsidRPr="000A7A15">
        <w:rPr>
          <w:rFonts w:ascii="Arial" w:hAnsi="Arial" w:cs="Arial"/>
          <w:szCs w:val="24"/>
          <w:lang w:val="en-GB"/>
        </w:rPr>
        <w:t xml:space="preserve">) for non-occlusive PDT </w:t>
      </w:r>
      <w:r w:rsidR="002D2E4E" w:rsidRPr="000A7A15">
        <w:rPr>
          <w:rFonts w:ascii="Arial" w:hAnsi="Arial" w:cs="Arial"/>
          <w:lang w:val="en-GB"/>
        </w:rPr>
        <w:t xml:space="preserve">(p = </w:t>
      </w:r>
      <w:r w:rsidR="002D2E4E" w:rsidRPr="000A7A15">
        <w:rPr>
          <w:rFonts w:ascii="Arial" w:hAnsi="Arial" w:cs="Arial"/>
          <w:color w:val="000000" w:themeColor="text1"/>
          <w:lang w:val="en-GB"/>
        </w:rPr>
        <w:t>0.</w:t>
      </w:r>
      <w:r w:rsidR="003D4F4C" w:rsidRPr="000A7A15">
        <w:rPr>
          <w:rFonts w:ascii="Arial" w:hAnsi="Arial" w:cs="Arial"/>
          <w:color w:val="000000" w:themeColor="text1"/>
          <w:lang w:val="en-GB"/>
        </w:rPr>
        <w:t>003</w:t>
      </w:r>
      <w:r w:rsidR="002D2E4E" w:rsidRPr="000A7A15">
        <w:rPr>
          <w:rFonts w:ascii="Arial" w:hAnsi="Arial" w:cs="Arial"/>
          <w:color w:val="000000" w:themeColor="text1"/>
          <w:lang w:val="en-GB"/>
        </w:rPr>
        <w:t xml:space="preserve">). </w:t>
      </w:r>
      <w:r w:rsidR="00C06498" w:rsidRPr="000A7A15">
        <w:rPr>
          <w:rFonts w:ascii="Arial" w:hAnsi="Arial" w:cs="Arial"/>
          <w:color w:val="000000" w:themeColor="text1"/>
          <w:lang w:val="en-GB"/>
        </w:rPr>
        <w:t>T</w:t>
      </w:r>
      <w:r w:rsidR="002D2E4E" w:rsidRPr="000A7A15">
        <w:rPr>
          <w:rFonts w:ascii="Arial" w:hAnsi="Arial" w:cs="Arial"/>
          <w:color w:val="000000" w:themeColor="text1"/>
          <w:lang w:val="en-GB"/>
        </w:rPr>
        <w:t xml:space="preserve">he total </w:t>
      </w:r>
      <w:r w:rsidR="002D2E4E" w:rsidRPr="000A7A15">
        <w:rPr>
          <w:rFonts w:ascii="Arial" w:hAnsi="Arial" w:cs="Arial"/>
          <w:color w:val="000000" w:themeColor="text1"/>
          <w:szCs w:val="24"/>
          <w:lang w:val="en-GB"/>
        </w:rPr>
        <w:t xml:space="preserve">clearance rate of all AK lesions within the target areas at 6 months </w:t>
      </w:r>
      <w:r w:rsidR="00C06498" w:rsidRPr="000A7A15">
        <w:rPr>
          <w:rFonts w:ascii="Arial" w:hAnsi="Arial" w:cs="Arial"/>
          <w:color w:val="000000" w:themeColor="text1"/>
          <w:szCs w:val="24"/>
          <w:lang w:val="en-GB"/>
        </w:rPr>
        <w:t xml:space="preserve">thus </w:t>
      </w:r>
      <w:r w:rsidR="002D2E4E" w:rsidRPr="000A7A15">
        <w:rPr>
          <w:rFonts w:ascii="Arial" w:hAnsi="Arial" w:cs="Arial"/>
          <w:color w:val="000000" w:themeColor="text1"/>
          <w:szCs w:val="24"/>
          <w:lang w:val="en-GB"/>
        </w:rPr>
        <w:t xml:space="preserve">was </w:t>
      </w:r>
      <w:r w:rsidR="00AE5FEE" w:rsidRPr="000A7A15">
        <w:rPr>
          <w:rFonts w:ascii="Arial" w:hAnsi="Arial" w:cs="Arial"/>
          <w:color w:val="000000" w:themeColor="text1"/>
          <w:szCs w:val="24"/>
          <w:lang w:val="en-GB"/>
        </w:rPr>
        <w:t>72,1</w:t>
      </w:r>
      <w:r w:rsidR="002D2E4E" w:rsidRPr="000A7A15">
        <w:rPr>
          <w:rFonts w:ascii="Arial" w:hAnsi="Arial" w:cs="Arial"/>
          <w:color w:val="000000" w:themeColor="text1"/>
          <w:szCs w:val="24"/>
          <w:lang w:val="en-GB"/>
        </w:rPr>
        <w:t>% (</w:t>
      </w:r>
      <w:r w:rsidR="00AE5FEE" w:rsidRPr="000A7A15">
        <w:rPr>
          <w:rFonts w:ascii="Arial" w:hAnsi="Arial" w:cs="Arial"/>
          <w:color w:val="000000" w:themeColor="text1"/>
          <w:szCs w:val="24"/>
          <w:lang w:val="en-GB"/>
        </w:rPr>
        <w:t>191</w:t>
      </w:r>
      <w:r w:rsidR="002D2E4E" w:rsidRPr="000A7A15">
        <w:rPr>
          <w:rFonts w:ascii="Arial" w:hAnsi="Arial" w:cs="Arial"/>
          <w:color w:val="000000" w:themeColor="text1"/>
          <w:szCs w:val="24"/>
          <w:lang w:val="en-GB"/>
        </w:rPr>
        <w:t>/</w:t>
      </w:r>
      <w:r w:rsidR="00052457" w:rsidRPr="000A7A15">
        <w:rPr>
          <w:rFonts w:ascii="Arial" w:hAnsi="Arial" w:cs="Arial"/>
          <w:color w:val="000000" w:themeColor="text1"/>
          <w:szCs w:val="24"/>
          <w:lang w:val="en-GB"/>
        </w:rPr>
        <w:t>265</w:t>
      </w:r>
      <w:r w:rsidR="002D2E4E" w:rsidRPr="000A7A15">
        <w:rPr>
          <w:rFonts w:ascii="Arial" w:hAnsi="Arial" w:cs="Arial"/>
          <w:color w:val="000000" w:themeColor="text1"/>
          <w:szCs w:val="24"/>
          <w:lang w:val="en-GB"/>
        </w:rPr>
        <w:t xml:space="preserve">) for occlusive PDT and </w:t>
      </w:r>
      <w:r w:rsidR="00AE5FEE" w:rsidRPr="000A7A15">
        <w:rPr>
          <w:rFonts w:ascii="Arial" w:hAnsi="Arial" w:cs="Arial"/>
          <w:color w:val="000000" w:themeColor="text1"/>
          <w:szCs w:val="24"/>
          <w:lang w:val="en-GB"/>
        </w:rPr>
        <w:t>35,6</w:t>
      </w:r>
      <w:r w:rsidR="002D2E4E" w:rsidRPr="000A7A15">
        <w:rPr>
          <w:rFonts w:ascii="Arial" w:hAnsi="Arial" w:cs="Arial"/>
          <w:color w:val="000000" w:themeColor="text1"/>
          <w:szCs w:val="24"/>
          <w:lang w:val="en-GB"/>
        </w:rPr>
        <w:t>% (</w:t>
      </w:r>
      <w:r w:rsidR="00AE5FEE" w:rsidRPr="000A7A15">
        <w:rPr>
          <w:rFonts w:ascii="Arial" w:hAnsi="Arial" w:cs="Arial"/>
          <w:color w:val="000000" w:themeColor="text1"/>
          <w:szCs w:val="24"/>
          <w:lang w:val="en-GB"/>
        </w:rPr>
        <w:t>89</w:t>
      </w:r>
      <w:r w:rsidR="002D2E4E" w:rsidRPr="000A7A15">
        <w:rPr>
          <w:rFonts w:ascii="Arial" w:hAnsi="Arial" w:cs="Arial"/>
          <w:color w:val="000000" w:themeColor="text1"/>
          <w:szCs w:val="24"/>
          <w:lang w:val="en-GB"/>
        </w:rPr>
        <w:t>/2</w:t>
      </w:r>
      <w:r w:rsidR="00052457" w:rsidRPr="000A7A15">
        <w:rPr>
          <w:rFonts w:ascii="Arial" w:hAnsi="Arial" w:cs="Arial"/>
          <w:color w:val="000000" w:themeColor="text1"/>
          <w:szCs w:val="24"/>
          <w:lang w:val="en-GB"/>
        </w:rPr>
        <w:t>50</w:t>
      </w:r>
      <w:r w:rsidR="002D2E4E" w:rsidRPr="000A7A15">
        <w:rPr>
          <w:rFonts w:ascii="Arial" w:hAnsi="Arial" w:cs="Arial"/>
          <w:color w:val="000000" w:themeColor="text1"/>
          <w:szCs w:val="24"/>
          <w:lang w:val="en-GB"/>
        </w:rPr>
        <w:t>) for non-occlusive PDT, respectively</w:t>
      </w:r>
      <w:r w:rsidR="003B1134" w:rsidRPr="000A7A15">
        <w:rPr>
          <w:rFonts w:ascii="Arial" w:hAnsi="Arial" w:cs="Arial"/>
          <w:color w:val="000000" w:themeColor="text1"/>
          <w:szCs w:val="24"/>
          <w:lang w:val="en-GB"/>
        </w:rPr>
        <w:t xml:space="preserve"> </w:t>
      </w:r>
      <w:r w:rsidR="003B1134" w:rsidRPr="000A7A15">
        <w:rPr>
          <w:rFonts w:ascii="Arial" w:hAnsi="Arial" w:cs="Arial"/>
          <w:color w:val="000000" w:themeColor="text1"/>
          <w:lang w:val="en-GB"/>
        </w:rPr>
        <w:t>(p = 0.0</w:t>
      </w:r>
      <w:r w:rsidR="003D4F4C" w:rsidRPr="000A7A15">
        <w:rPr>
          <w:rFonts w:ascii="Arial" w:hAnsi="Arial" w:cs="Arial"/>
          <w:color w:val="000000" w:themeColor="text1"/>
          <w:lang w:val="en-GB"/>
        </w:rPr>
        <w:t>01</w:t>
      </w:r>
      <w:r w:rsidR="003B1134" w:rsidRPr="000A7A15">
        <w:rPr>
          <w:rFonts w:ascii="Arial" w:hAnsi="Arial" w:cs="Arial"/>
          <w:color w:val="000000" w:themeColor="text1"/>
          <w:lang w:val="en-GB"/>
        </w:rPr>
        <w:t xml:space="preserve">; Figure </w:t>
      </w:r>
      <w:r w:rsidR="00AE5FEE" w:rsidRPr="000A7A15">
        <w:rPr>
          <w:rFonts w:ascii="Arial" w:hAnsi="Arial" w:cs="Arial"/>
          <w:color w:val="000000" w:themeColor="text1"/>
          <w:lang w:val="en-GB"/>
        </w:rPr>
        <w:t>3</w:t>
      </w:r>
      <w:r w:rsidR="003B1134" w:rsidRPr="000A7A15">
        <w:rPr>
          <w:rFonts w:ascii="Arial" w:hAnsi="Arial" w:cs="Arial"/>
          <w:color w:val="000000" w:themeColor="text1"/>
          <w:lang w:val="en-GB"/>
        </w:rPr>
        <w:t>)</w:t>
      </w:r>
      <w:r w:rsidR="002D2E4E" w:rsidRPr="000A7A15">
        <w:rPr>
          <w:rFonts w:ascii="Arial" w:hAnsi="Arial" w:cs="Arial"/>
          <w:color w:val="000000" w:themeColor="text1"/>
          <w:szCs w:val="24"/>
          <w:lang w:val="en-GB"/>
        </w:rPr>
        <w:t>.</w:t>
      </w:r>
      <w:r w:rsidR="00AE5FEE" w:rsidRPr="000A7A15">
        <w:rPr>
          <w:rFonts w:ascii="Arial" w:hAnsi="Arial" w:cs="Arial"/>
          <w:color w:val="000000" w:themeColor="text1"/>
          <w:szCs w:val="24"/>
          <w:lang w:val="en-GB"/>
        </w:rPr>
        <w:t xml:space="preserve"> </w:t>
      </w:r>
      <w:r w:rsidRPr="000A7A15">
        <w:rPr>
          <w:rFonts w:ascii="Arial" w:hAnsi="Arial" w:cs="Arial"/>
          <w:color w:val="000000" w:themeColor="text1"/>
          <w:szCs w:val="24"/>
          <w:lang w:val="en-GB"/>
        </w:rPr>
        <w:t>Total</w:t>
      </w:r>
      <w:r w:rsidR="000B5F55" w:rsidRPr="000A7A15">
        <w:rPr>
          <w:rFonts w:ascii="Arial" w:hAnsi="Arial" w:cs="Arial"/>
          <w:color w:val="000000" w:themeColor="text1"/>
          <w:szCs w:val="24"/>
          <w:lang w:val="en-GB"/>
        </w:rPr>
        <w:t xml:space="preserve"> clearance rate </w:t>
      </w:r>
      <w:r w:rsidRPr="000A7A15">
        <w:rPr>
          <w:rFonts w:ascii="Arial" w:hAnsi="Arial" w:cs="Arial"/>
          <w:color w:val="000000" w:themeColor="text1"/>
          <w:szCs w:val="24"/>
          <w:lang w:val="en-GB"/>
        </w:rPr>
        <w:t>of</w:t>
      </w:r>
      <w:r w:rsidR="000B5F55" w:rsidRPr="000A7A15">
        <w:rPr>
          <w:rFonts w:ascii="Arial" w:hAnsi="Arial" w:cs="Arial"/>
          <w:color w:val="000000" w:themeColor="text1"/>
          <w:szCs w:val="24"/>
          <w:lang w:val="en-GB"/>
        </w:rPr>
        <w:t xml:space="preserve"> AK localized </w:t>
      </w:r>
      <w:r w:rsidR="00B9689B" w:rsidRPr="000A7A15">
        <w:rPr>
          <w:rFonts w:ascii="Arial" w:hAnsi="Arial" w:cs="Arial"/>
          <w:color w:val="000000" w:themeColor="text1"/>
          <w:szCs w:val="24"/>
          <w:lang w:val="en-GB"/>
        </w:rPr>
        <w:t>o</w:t>
      </w:r>
      <w:r w:rsidR="000B5F55" w:rsidRPr="000A7A15">
        <w:rPr>
          <w:rFonts w:ascii="Arial" w:hAnsi="Arial" w:cs="Arial"/>
          <w:color w:val="000000" w:themeColor="text1"/>
          <w:szCs w:val="24"/>
          <w:lang w:val="en-GB"/>
        </w:rPr>
        <w:t xml:space="preserve">n the face was </w:t>
      </w:r>
      <w:r w:rsidRPr="000A7A15">
        <w:rPr>
          <w:rFonts w:ascii="Arial" w:hAnsi="Arial" w:cs="Arial"/>
          <w:color w:val="000000" w:themeColor="text1"/>
          <w:szCs w:val="24"/>
          <w:lang w:val="en-GB"/>
        </w:rPr>
        <w:t xml:space="preserve">significantly </w:t>
      </w:r>
      <w:r w:rsidR="000B5F55" w:rsidRPr="000A7A15">
        <w:rPr>
          <w:rFonts w:ascii="Arial" w:hAnsi="Arial" w:cs="Arial"/>
          <w:color w:val="000000" w:themeColor="text1"/>
          <w:szCs w:val="24"/>
          <w:lang w:val="en-GB"/>
        </w:rPr>
        <w:t>higher tha</w:t>
      </w:r>
      <w:r w:rsidRPr="000A7A15">
        <w:rPr>
          <w:rFonts w:ascii="Arial" w:hAnsi="Arial" w:cs="Arial"/>
          <w:color w:val="000000" w:themeColor="text1"/>
          <w:szCs w:val="24"/>
          <w:lang w:val="en-GB"/>
        </w:rPr>
        <w:t>n</w:t>
      </w:r>
      <w:r w:rsidR="000B5F55" w:rsidRPr="000A7A15">
        <w:rPr>
          <w:rFonts w:ascii="Arial" w:hAnsi="Arial" w:cs="Arial"/>
          <w:color w:val="000000" w:themeColor="text1"/>
          <w:szCs w:val="24"/>
          <w:lang w:val="en-GB"/>
        </w:rPr>
        <w:t xml:space="preserve"> that</w:t>
      </w:r>
      <w:r w:rsidR="0085336C" w:rsidRPr="000A7A15">
        <w:rPr>
          <w:rFonts w:ascii="Arial" w:hAnsi="Arial" w:cs="Arial"/>
          <w:color w:val="000000" w:themeColor="text1"/>
          <w:szCs w:val="24"/>
          <w:lang w:val="en-GB"/>
        </w:rPr>
        <w:t xml:space="preserve"> </w:t>
      </w:r>
      <w:r w:rsidRPr="000A7A15">
        <w:rPr>
          <w:rFonts w:ascii="Arial" w:hAnsi="Arial" w:cs="Arial"/>
          <w:color w:val="000000" w:themeColor="text1"/>
          <w:szCs w:val="24"/>
          <w:lang w:val="en-GB"/>
        </w:rPr>
        <w:t>of</w:t>
      </w:r>
      <w:r w:rsidR="000B5F55" w:rsidRPr="000A7A15">
        <w:rPr>
          <w:rFonts w:ascii="Arial" w:hAnsi="Arial" w:cs="Arial"/>
          <w:color w:val="000000" w:themeColor="text1"/>
          <w:szCs w:val="24"/>
          <w:lang w:val="en-GB"/>
        </w:rPr>
        <w:t xml:space="preserve"> AK on </w:t>
      </w:r>
      <w:r w:rsidR="0085336C" w:rsidRPr="000A7A15">
        <w:rPr>
          <w:rFonts w:ascii="Arial" w:hAnsi="Arial" w:cs="Arial"/>
          <w:color w:val="000000" w:themeColor="text1"/>
          <w:szCs w:val="24"/>
          <w:lang w:val="en-GB"/>
        </w:rPr>
        <w:t xml:space="preserve">the </w:t>
      </w:r>
      <w:r w:rsidR="0085336C" w:rsidRPr="00695481">
        <w:rPr>
          <w:rFonts w:ascii="Arial" w:hAnsi="Arial" w:cs="Arial"/>
          <w:color w:val="000000" w:themeColor="text1"/>
          <w:szCs w:val="24"/>
          <w:lang w:val="en-GB"/>
        </w:rPr>
        <w:t>scalp</w:t>
      </w:r>
      <w:r w:rsidR="003D4F4C" w:rsidRPr="00695481">
        <w:rPr>
          <w:rFonts w:ascii="Arial" w:hAnsi="Arial" w:cs="Arial"/>
          <w:color w:val="000000" w:themeColor="text1"/>
          <w:szCs w:val="24"/>
          <w:lang w:val="en-GB"/>
        </w:rPr>
        <w:t xml:space="preserve"> 15</w:t>
      </w:r>
      <w:r w:rsidR="00B408EC" w:rsidRPr="00695481">
        <w:rPr>
          <w:rFonts w:ascii="Arial" w:hAnsi="Arial" w:cs="Arial"/>
          <w:color w:val="000000" w:themeColor="text1"/>
          <w:szCs w:val="24"/>
          <w:lang w:val="en-GB"/>
        </w:rPr>
        <w:t>9</w:t>
      </w:r>
      <w:r w:rsidR="003D4F4C" w:rsidRPr="00695481">
        <w:rPr>
          <w:rFonts w:ascii="Arial" w:hAnsi="Arial" w:cs="Arial"/>
          <w:color w:val="000000" w:themeColor="text1"/>
          <w:szCs w:val="24"/>
          <w:lang w:val="en-GB"/>
        </w:rPr>
        <w:t>/1</w:t>
      </w:r>
      <w:r w:rsidR="00B408EC" w:rsidRPr="00695481">
        <w:rPr>
          <w:rFonts w:ascii="Arial" w:hAnsi="Arial" w:cs="Arial"/>
          <w:color w:val="000000" w:themeColor="text1"/>
          <w:szCs w:val="24"/>
          <w:lang w:val="en-GB"/>
        </w:rPr>
        <w:t>67</w:t>
      </w:r>
      <w:r w:rsidR="003D4F4C" w:rsidRPr="00695481">
        <w:rPr>
          <w:rFonts w:ascii="Arial" w:hAnsi="Arial" w:cs="Arial"/>
          <w:color w:val="000000" w:themeColor="text1"/>
          <w:szCs w:val="24"/>
          <w:lang w:val="en-GB"/>
        </w:rPr>
        <w:t xml:space="preserve"> vs. </w:t>
      </w:r>
      <w:r w:rsidR="00B408EC" w:rsidRPr="00695481">
        <w:rPr>
          <w:rFonts w:ascii="Arial" w:hAnsi="Arial" w:cs="Arial"/>
          <w:color w:val="000000" w:themeColor="text1"/>
          <w:szCs w:val="24"/>
          <w:lang w:val="en-GB"/>
        </w:rPr>
        <w:t>81</w:t>
      </w:r>
      <w:r w:rsidR="003D4F4C" w:rsidRPr="00695481">
        <w:rPr>
          <w:rFonts w:ascii="Arial" w:hAnsi="Arial" w:cs="Arial"/>
          <w:color w:val="000000" w:themeColor="text1"/>
          <w:szCs w:val="24"/>
          <w:lang w:val="en-GB"/>
        </w:rPr>
        <w:t>/</w:t>
      </w:r>
      <w:r w:rsidR="00B408EC" w:rsidRPr="00695481">
        <w:rPr>
          <w:rFonts w:ascii="Arial" w:hAnsi="Arial" w:cs="Arial"/>
          <w:color w:val="000000" w:themeColor="text1"/>
          <w:szCs w:val="24"/>
          <w:lang w:val="en-GB"/>
        </w:rPr>
        <w:t>98</w:t>
      </w:r>
      <w:r w:rsidR="003D4F4C" w:rsidRPr="00695481">
        <w:rPr>
          <w:rFonts w:ascii="Arial" w:hAnsi="Arial" w:cs="Arial"/>
          <w:color w:val="000000" w:themeColor="text1"/>
          <w:szCs w:val="24"/>
          <w:lang w:val="en-GB"/>
        </w:rPr>
        <w:t xml:space="preserve"> (9</w:t>
      </w:r>
      <w:r w:rsidR="00B408EC" w:rsidRPr="00695481">
        <w:rPr>
          <w:rFonts w:ascii="Arial" w:hAnsi="Arial" w:cs="Arial"/>
          <w:color w:val="000000" w:themeColor="text1"/>
          <w:szCs w:val="24"/>
          <w:lang w:val="en-GB"/>
        </w:rPr>
        <w:t>5</w:t>
      </w:r>
      <w:r w:rsidR="003D4F4C" w:rsidRPr="00695481">
        <w:rPr>
          <w:rFonts w:ascii="Arial" w:hAnsi="Arial" w:cs="Arial"/>
          <w:color w:val="000000" w:themeColor="text1"/>
          <w:szCs w:val="24"/>
          <w:lang w:val="en-GB"/>
        </w:rPr>
        <w:t>,</w:t>
      </w:r>
      <w:r w:rsidR="00B408EC" w:rsidRPr="00695481">
        <w:rPr>
          <w:rFonts w:ascii="Arial" w:hAnsi="Arial" w:cs="Arial"/>
          <w:color w:val="000000" w:themeColor="text1"/>
          <w:szCs w:val="24"/>
          <w:lang w:val="en-GB"/>
        </w:rPr>
        <w:t>2</w:t>
      </w:r>
      <w:r w:rsidR="003D4F4C" w:rsidRPr="00695481">
        <w:rPr>
          <w:rFonts w:ascii="Arial" w:hAnsi="Arial" w:cs="Arial"/>
          <w:color w:val="000000" w:themeColor="text1"/>
          <w:szCs w:val="24"/>
          <w:lang w:val="en-GB"/>
        </w:rPr>
        <w:t>% vs. 8</w:t>
      </w:r>
      <w:r w:rsidR="00B408EC" w:rsidRPr="00695481">
        <w:rPr>
          <w:rFonts w:ascii="Arial" w:hAnsi="Arial" w:cs="Arial"/>
          <w:color w:val="000000" w:themeColor="text1"/>
          <w:szCs w:val="24"/>
          <w:lang w:val="en-GB"/>
        </w:rPr>
        <w:t>2</w:t>
      </w:r>
      <w:r w:rsidR="003D4F4C" w:rsidRPr="00695481">
        <w:rPr>
          <w:rFonts w:ascii="Arial" w:hAnsi="Arial" w:cs="Arial"/>
          <w:color w:val="000000" w:themeColor="text1"/>
          <w:szCs w:val="24"/>
          <w:lang w:val="en-GB"/>
        </w:rPr>
        <w:t>.</w:t>
      </w:r>
      <w:r w:rsidR="00B408EC" w:rsidRPr="00695481">
        <w:rPr>
          <w:rFonts w:ascii="Arial" w:hAnsi="Arial" w:cs="Arial"/>
          <w:color w:val="000000" w:themeColor="text1"/>
          <w:szCs w:val="24"/>
          <w:lang w:val="en-GB"/>
        </w:rPr>
        <w:t>6</w:t>
      </w:r>
      <w:r w:rsidR="003D4F4C" w:rsidRPr="00695481">
        <w:rPr>
          <w:rFonts w:ascii="Arial" w:hAnsi="Arial" w:cs="Arial"/>
          <w:color w:val="000000" w:themeColor="text1"/>
          <w:szCs w:val="24"/>
          <w:lang w:val="en-GB"/>
        </w:rPr>
        <w:t>% at 3 months after PDT (</w:t>
      </w:r>
      <w:r w:rsidR="00B408EC" w:rsidRPr="00695481">
        <w:rPr>
          <w:rFonts w:ascii="Arial" w:hAnsi="Arial" w:cs="Arial"/>
          <w:color w:val="000000" w:themeColor="text1"/>
          <w:szCs w:val="24"/>
          <w:lang w:val="en-GB"/>
        </w:rPr>
        <w:t>p = 0.048</w:t>
      </w:r>
      <w:r w:rsidR="003D4F4C" w:rsidRPr="00695481">
        <w:rPr>
          <w:rFonts w:ascii="Arial" w:hAnsi="Arial" w:cs="Arial"/>
          <w:color w:val="000000" w:themeColor="text1"/>
          <w:szCs w:val="24"/>
          <w:lang w:val="en-GB"/>
        </w:rPr>
        <w:t xml:space="preserve">) and </w:t>
      </w:r>
      <w:r w:rsidR="00B9689B" w:rsidRPr="00695481">
        <w:rPr>
          <w:rFonts w:ascii="Arial" w:hAnsi="Arial" w:cs="Arial"/>
          <w:color w:val="000000" w:themeColor="text1"/>
          <w:szCs w:val="24"/>
          <w:lang w:val="en-GB"/>
        </w:rPr>
        <w:t>132</w:t>
      </w:r>
      <w:r w:rsidR="003D4F4C" w:rsidRPr="00695481">
        <w:rPr>
          <w:rFonts w:ascii="Arial" w:hAnsi="Arial" w:cs="Arial"/>
          <w:color w:val="000000" w:themeColor="text1"/>
          <w:szCs w:val="24"/>
          <w:lang w:val="en-GB"/>
        </w:rPr>
        <w:t>/</w:t>
      </w:r>
      <w:r w:rsidR="00B408EC" w:rsidRPr="00695481">
        <w:rPr>
          <w:rFonts w:ascii="Arial" w:hAnsi="Arial" w:cs="Arial"/>
          <w:color w:val="000000" w:themeColor="text1"/>
          <w:szCs w:val="24"/>
          <w:lang w:val="en-GB"/>
        </w:rPr>
        <w:t>1</w:t>
      </w:r>
      <w:r w:rsidR="00B9689B" w:rsidRPr="00695481">
        <w:rPr>
          <w:rFonts w:ascii="Arial" w:hAnsi="Arial" w:cs="Arial"/>
          <w:color w:val="000000" w:themeColor="text1"/>
          <w:szCs w:val="24"/>
          <w:lang w:val="en-GB"/>
        </w:rPr>
        <w:t>67</w:t>
      </w:r>
      <w:r w:rsidR="003D4F4C" w:rsidRPr="00695481">
        <w:rPr>
          <w:rFonts w:ascii="Arial" w:hAnsi="Arial" w:cs="Arial"/>
          <w:color w:val="000000" w:themeColor="text1"/>
          <w:szCs w:val="24"/>
          <w:lang w:val="en-GB"/>
        </w:rPr>
        <w:t xml:space="preserve"> vs. </w:t>
      </w:r>
      <w:r w:rsidR="00B9689B" w:rsidRPr="00695481">
        <w:rPr>
          <w:rFonts w:ascii="Arial" w:hAnsi="Arial" w:cs="Arial"/>
          <w:color w:val="000000" w:themeColor="text1"/>
          <w:szCs w:val="24"/>
          <w:lang w:val="en-GB"/>
        </w:rPr>
        <w:t>59</w:t>
      </w:r>
      <w:r w:rsidR="003D4F4C" w:rsidRPr="00695481">
        <w:rPr>
          <w:rFonts w:ascii="Arial" w:hAnsi="Arial" w:cs="Arial"/>
          <w:color w:val="000000" w:themeColor="text1"/>
          <w:szCs w:val="24"/>
          <w:lang w:val="en-GB"/>
        </w:rPr>
        <w:t>/</w:t>
      </w:r>
      <w:r w:rsidR="00B9689B" w:rsidRPr="00695481">
        <w:rPr>
          <w:rFonts w:ascii="Arial" w:hAnsi="Arial" w:cs="Arial"/>
          <w:color w:val="000000" w:themeColor="text1"/>
          <w:szCs w:val="24"/>
          <w:lang w:val="en-GB"/>
        </w:rPr>
        <w:t>98</w:t>
      </w:r>
      <w:r w:rsidR="0085336C" w:rsidRPr="00695481">
        <w:rPr>
          <w:rFonts w:ascii="Arial" w:hAnsi="Arial" w:cs="Arial"/>
          <w:color w:val="000000" w:themeColor="text1"/>
          <w:szCs w:val="24"/>
          <w:lang w:val="en-GB"/>
        </w:rPr>
        <w:t xml:space="preserve"> </w:t>
      </w:r>
      <w:r w:rsidR="00B408EC" w:rsidRPr="00695481">
        <w:rPr>
          <w:rFonts w:ascii="Arial" w:hAnsi="Arial" w:cs="Arial"/>
          <w:color w:val="000000" w:themeColor="text1"/>
          <w:szCs w:val="24"/>
          <w:lang w:val="en-GB"/>
        </w:rPr>
        <w:t>(</w:t>
      </w:r>
      <w:r w:rsidR="00B9689B" w:rsidRPr="00695481">
        <w:rPr>
          <w:rFonts w:ascii="Arial" w:hAnsi="Arial" w:cs="Arial"/>
          <w:color w:val="000000" w:themeColor="text1"/>
          <w:szCs w:val="24"/>
          <w:lang w:val="en-GB"/>
        </w:rPr>
        <w:t>79,0</w:t>
      </w:r>
      <w:r w:rsidR="00E07D9B" w:rsidRPr="00695481">
        <w:rPr>
          <w:rFonts w:ascii="Arial" w:hAnsi="Arial" w:cs="Arial"/>
          <w:color w:val="000000" w:themeColor="text1"/>
          <w:szCs w:val="24"/>
          <w:lang w:val="en-GB"/>
        </w:rPr>
        <w:t xml:space="preserve">% vs. </w:t>
      </w:r>
      <w:r w:rsidR="00B9689B" w:rsidRPr="00695481">
        <w:rPr>
          <w:rFonts w:ascii="Arial" w:hAnsi="Arial" w:cs="Arial"/>
          <w:color w:val="000000" w:themeColor="text1"/>
          <w:szCs w:val="24"/>
          <w:lang w:val="en-GB"/>
        </w:rPr>
        <w:t>60,2</w:t>
      </w:r>
      <w:r w:rsidR="006B144E" w:rsidRPr="00695481">
        <w:rPr>
          <w:rFonts w:ascii="Arial" w:hAnsi="Arial" w:cs="Arial"/>
          <w:color w:val="000000" w:themeColor="text1"/>
          <w:szCs w:val="24"/>
          <w:lang w:val="en-GB"/>
        </w:rPr>
        <w:t xml:space="preserve">% </w:t>
      </w:r>
      <w:r w:rsidR="000B5F55" w:rsidRPr="00695481">
        <w:rPr>
          <w:rFonts w:ascii="Arial" w:hAnsi="Arial" w:cs="Arial"/>
          <w:color w:val="000000" w:themeColor="text1"/>
          <w:szCs w:val="24"/>
          <w:lang w:val="en-GB"/>
        </w:rPr>
        <w:t xml:space="preserve">at </w:t>
      </w:r>
      <w:r w:rsidR="00630379" w:rsidRPr="00695481">
        <w:rPr>
          <w:rFonts w:ascii="Arial" w:hAnsi="Arial" w:cs="Arial"/>
          <w:color w:val="000000" w:themeColor="text1"/>
          <w:szCs w:val="24"/>
          <w:lang w:val="en-GB"/>
        </w:rPr>
        <w:t>6</w:t>
      </w:r>
      <w:r w:rsidR="000B5F55" w:rsidRPr="00695481">
        <w:rPr>
          <w:rFonts w:ascii="Arial" w:hAnsi="Arial" w:cs="Arial"/>
          <w:color w:val="000000" w:themeColor="text1"/>
          <w:szCs w:val="24"/>
          <w:lang w:val="en-GB"/>
        </w:rPr>
        <w:t xml:space="preserve"> </w:t>
      </w:r>
      <w:r w:rsidR="00630379" w:rsidRPr="00695481">
        <w:rPr>
          <w:rFonts w:ascii="Arial" w:hAnsi="Arial" w:cs="Arial"/>
          <w:color w:val="000000" w:themeColor="text1"/>
          <w:szCs w:val="24"/>
          <w:lang w:val="en-GB"/>
        </w:rPr>
        <w:t>months after PDT</w:t>
      </w:r>
      <w:r w:rsidR="004B3CFD" w:rsidRPr="00695481">
        <w:rPr>
          <w:rFonts w:ascii="Arial" w:hAnsi="Arial" w:cs="Arial"/>
          <w:color w:val="000000" w:themeColor="text1"/>
          <w:szCs w:val="24"/>
          <w:lang w:val="en-GB"/>
        </w:rPr>
        <w:t xml:space="preserve">, p </w:t>
      </w:r>
      <w:r w:rsidR="000B5F55" w:rsidRPr="00695481">
        <w:rPr>
          <w:rFonts w:ascii="Arial" w:hAnsi="Arial" w:cs="Arial"/>
          <w:color w:val="000000" w:themeColor="text1"/>
          <w:szCs w:val="24"/>
          <w:lang w:val="en-GB"/>
        </w:rPr>
        <w:t>=</w:t>
      </w:r>
      <w:r w:rsidR="004B3CFD" w:rsidRPr="00695481">
        <w:rPr>
          <w:rFonts w:ascii="Arial" w:hAnsi="Arial" w:cs="Arial"/>
          <w:color w:val="000000" w:themeColor="text1"/>
          <w:szCs w:val="24"/>
          <w:lang w:val="en-GB"/>
        </w:rPr>
        <w:t xml:space="preserve"> </w:t>
      </w:r>
      <w:r w:rsidR="000B5F55" w:rsidRPr="00695481">
        <w:rPr>
          <w:rFonts w:ascii="Arial" w:hAnsi="Arial" w:cs="Arial"/>
          <w:color w:val="000000" w:themeColor="text1"/>
          <w:szCs w:val="24"/>
          <w:lang w:val="en-GB"/>
        </w:rPr>
        <w:t>0</w:t>
      </w:r>
      <w:r w:rsidR="00D21E5E" w:rsidRPr="00695481">
        <w:rPr>
          <w:rFonts w:ascii="Arial" w:hAnsi="Arial" w:cs="Arial"/>
          <w:color w:val="000000" w:themeColor="text1"/>
          <w:szCs w:val="24"/>
          <w:lang w:val="en-GB"/>
        </w:rPr>
        <w:t>.</w:t>
      </w:r>
      <w:r w:rsidR="000B5F55" w:rsidRPr="00695481">
        <w:rPr>
          <w:rFonts w:ascii="Arial" w:hAnsi="Arial" w:cs="Arial"/>
          <w:color w:val="000000" w:themeColor="text1"/>
          <w:szCs w:val="24"/>
          <w:lang w:val="en-GB"/>
        </w:rPr>
        <w:t>0</w:t>
      </w:r>
      <w:r w:rsidR="00B9689B" w:rsidRPr="00695481">
        <w:rPr>
          <w:rFonts w:ascii="Arial" w:hAnsi="Arial" w:cs="Arial"/>
          <w:color w:val="000000" w:themeColor="text1"/>
          <w:szCs w:val="24"/>
          <w:lang w:val="en-GB"/>
        </w:rPr>
        <w:t>32</w:t>
      </w:r>
      <w:r w:rsidR="00630379" w:rsidRPr="00695481">
        <w:rPr>
          <w:rFonts w:ascii="Arial" w:hAnsi="Arial" w:cs="Arial"/>
          <w:color w:val="000000" w:themeColor="text1"/>
          <w:szCs w:val="24"/>
          <w:lang w:val="en-GB"/>
        </w:rPr>
        <w:t>).</w:t>
      </w:r>
    </w:p>
    <w:p w14:paraId="4854D295" w14:textId="39FC33AE" w:rsidR="00163692" w:rsidRDefault="00163692" w:rsidP="00353304">
      <w:pPr>
        <w:spacing w:line="360" w:lineRule="auto"/>
        <w:ind w:left="0" w:firstLine="0"/>
        <w:jc w:val="both"/>
        <w:rPr>
          <w:rFonts w:ascii="Arial" w:hAnsi="Arial" w:cs="Arial"/>
          <w:color w:val="FF0000"/>
          <w:szCs w:val="24"/>
          <w:lang w:val="de-AT"/>
        </w:rPr>
      </w:pPr>
      <w:r>
        <w:rPr>
          <w:rFonts w:ascii="Arial" w:hAnsi="Arial" w:cs="Arial"/>
          <w:color w:val="FF0000"/>
          <w:szCs w:val="24"/>
          <w:lang w:val="de-AT"/>
        </w:rPr>
        <w:t>a</w:t>
      </w:r>
      <w:r w:rsidRPr="00163692">
        <w:rPr>
          <w:rFonts w:ascii="Arial" w:hAnsi="Arial" w:cs="Arial"/>
          <w:color w:val="FF0000"/>
          <w:szCs w:val="24"/>
          <w:lang w:val="de-AT"/>
        </w:rPr>
        <w:t xml:space="preserve">uch hier: </w:t>
      </w:r>
      <w:r>
        <w:rPr>
          <w:rFonts w:ascii="Arial" w:hAnsi="Arial" w:cs="Arial"/>
          <w:color w:val="FF0000"/>
          <w:szCs w:val="24"/>
          <w:lang w:val="de-AT"/>
        </w:rPr>
        <w:t>d</w:t>
      </w:r>
      <w:r w:rsidRPr="00E94870">
        <w:rPr>
          <w:rFonts w:ascii="Arial" w:hAnsi="Arial" w:cs="Arial"/>
          <w:color w:val="FF0000"/>
          <w:szCs w:val="24"/>
          <w:lang w:val="de-AT"/>
        </w:rPr>
        <w:t xml:space="preserve">ie abheilungsraten erscheinen viel zu hoch im </w:t>
      </w:r>
      <w:proofErr w:type="spellStart"/>
      <w:r w:rsidRPr="00E94870">
        <w:rPr>
          <w:rFonts w:ascii="Arial" w:hAnsi="Arial" w:cs="Arial"/>
          <w:color w:val="FF0000"/>
          <w:szCs w:val="24"/>
          <w:lang w:val="de-AT"/>
        </w:rPr>
        <w:t>vgl</w:t>
      </w:r>
      <w:proofErr w:type="spellEnd"/>
      <w:r w:rsidRPr="00E94870">
        <w:rPr>
          <w:rFonts w:ascii="Arial" w:hAnsi="Arial" w:cs="Arial"/>
          <w:color w:val="FF0000"/>
          <w:szCs w:val="24"/>
          <w:lang w:val="de-AT"/>
        </w:rPr>
        <w:t xml:space="preserve"> zu den oben angeführten </w:t>
      </w:r>
      <w:proofErr w:type="spellStart"/>
      <w:r w:rsidRPr="00E94870">
        <w:rPr>
          <w:rFonts w:ascii="Arial" w:hAnsi="Arial" w:cs="Arial"/>
          <w:color w:val="FF0000"/>
          <w:szCs w:val="24"/>
          <w:lang w:val="de-AT"/>
        </w:rPr>
        <w:t>raten</w:t>
      </w:r>
      <w:proofErr w:type="spellEnd"/>
      <w:r>
        <w:rPr>
          <w:rFonts w:ascii="Arial" w:hAnsi="Arial" w:cs="Arial"/>
          <w:color w:val="FF0000"/>
          <w:szCs w:val="24"/>
          <w:lang w:val="de-AT"/>
        </w:rPr>
        <w:t xml:space="preserve"> von 86.7% </w:t>
      </w:r>
      <w:proofErr w:type="spellStart"/>
      <w:r>
        <w:rPr>
          <w:rFonts w:ascii="Arial" w:hAnsi="Arial" w:cs="Arial"/>
          <w:color w:val="FF0000"/>
          <w:szCs w:val="24"/>
          <w:lang w:val="de-AT"/>
        </w:rPr>
        <w:t>bzw</w:t>
      </w:r>
      <w:proofErr w:type="spellEnd"/>
      <w:r>
        <w:rPr>
          <w:rFonts w:ascii="Arial" w:hAnsi="Arial" w:cs="Arial"/>
          <w:color w:val="FF0000"/>
          <w:szCs w:val="24"/>
          <w:lang w:val="de-AT"/>
        </w:rPr>
        <w:t xml:space="preserve"> 65.9% nach 6 Monaten.</w:t>
      </w:r>
      <w:r w:rsidR="006E28E5">
        <w:rPr>
          <w:rFonts w:ascii="Arial" w:hAnsi="Arial" w:cs="Arial"/>
          <w:color w:val="FF0000"/>
          <w:szCs w:val="24"/>
          <w:lang w:val="de-AT"/>
        </w:rPr>
        <w:t xml:space="preserve"> </w:t>
      </w:r>
      <w:commentRangeStart w:id="6"/>
      <w:r w:rsidR="006E28E5">
        <w:rPr>
          <w:rFonts w:ascii="Arial" w:hAnsi="Arial" w:cs="Arial"/>
          <w:color w:val="FF0000"/>
          <w:szCs w:val="24"/>
          <w:lang w:val="de-AT"/>
        </w:rPr>
        <w:t xml:space="preserve">Das liegt vermutlich daran das die </w:t>
      </w:r>
      <w:proofErr w:type="spellStart"/>
      <w:r w:rsidR="006E28E5">
        <w:rPr>
          <w:rFonts w:ascii="Arial" w:hAnsi="Arial" w:cs="Arial"/>
          <w:color w:val="FF0000"/>
          <w:szCs w:val="24"/>
          <w:lang w:val="de-AT"/>
        </w:rPr>
        <w:t>target</w:t>
      </w:r>
      <w:proofErr w:type="spellEnd"/>
      <w:r w:rsidR="006E28E5">
        <w:rPr>
          <w:rFonts w:ascii="Arial" w:hAnsi="Arial" w:cs="Arial"/>
          <w:color w:val="FF0000"/>
          <w:szCs w:val="24"/>
          <w:lang w:val="de-AT"/>
        </w:rPr>
        <w:t xml:space="preserve"> </w:t>
      </w:r>
      <w:proofErr w:type="spellStart"/>
      <w:r w:rsidR="006E28E5">
        <w:rPr>
          <w:rFonts w:ascii="Arial" w:hAnsi="Arial" w:cs="Arial"/>
          <w:color w:val="FF0000"/>
          <w:szCs w:val="24"/>
          <w:lang w:val="de-AT"/>
        </w:rPr>
        <w:t>lesion</w:t>
      </w:r>
      <w:proofErr w:type="spellEnd"/>
      <w:r w:rsidR="006E28E5">
        <w:rPr>
          <w:rFonts w:ascii="Arial" w:hAnsi="Arial" w:cs="Arial"/>
          <w:color w:val="FF0000"/>
          <w:szCs w:val="24"/>
          <w:lang w:val="de-AT"/>
        </w:rPr>
        <w:t xml:space="preserve"> immer Olsen II waren und die anderen aber meistens Olsen I, deswegen sind die besser abgeheilt</w:t>
      </w:r>
      <w:commentRangeEnd w:id="6"/>
      <w:r w:rsidR="006E28E5">
        <w:rPr>
          <w:rStyle w:val="Kommentarzeichen"/>
        </w:rPr>
        <w:commentReference w:id="6"/>
      </w:r>
    </w:p>
    <w:p w14:paraId="1B5771BB" w14:textId="290D927B" w:rsidR="000A7A15" w:rsidRDefault="000A7A15" w:rsidP="00353304">
      <w:pPr>
        <w:spacing w:line="360" w:lineRule="auto"/>
        <w:ind w:left="0" w:firstLine="0"/>
        <w:jc w:val="both"/>
        <w:rPr>
          <w:rFonts w:ascii="Arial" w:hAnsi="Arial" w:cs="Arial"/>
          <w:color w:val="FF0000"/>
          <w:szCs w:val="24"/>
          <w:lang w:val="de-AT"/>
        </w:rPr>
      </w:pPr>
    </w:p>
    <w:p w14:paraId="08B930CF" w14:textId="77777777" w:rsidR="000A7A15" w:rsidRDefault="000A7A15" w:rsidP="00353304">
      <w:pPr>
        <w:spacing w:line="360" w:lineRule="auto"/>
        <w:ind w:left="0" w:firstLine="0"/>
        <w:jc w:val="both"/>
        <w:rPr>
          <w:rFonts w:ascii="Arial" w:hAnsi="Arial" w:cs="Arial"/>
          <w:color w:val="FF0000"/>
          <w:szCs w:val="24"/>
          <w:lang w:val="de-AT"/>
        </w:rPr>
      </w:pPr>
      <w:bookmarkStart w:id="7" w:name="_GoBack"/>
      <w:bookmarkEnd w:id="7"/>
    </w:p>
    <w:p w14:paraId="791F3B02" w14:textId="77777777" w:rsidR="006E28E5" w:rsidRPr="00163692" w:rsidRDefault="006E28E5" w:rsidP="00353304">
      <w:pPr>
        <w:spacing w:line="360" w:lineRule="auto"/>
        <w:ind w:left="0" w:firstLine="0"/>
        <w:jc w:val="both"/>
        <w:rPr>
          <w:rFonts w:ascii="Arial" w:hAnsi="Arial" w:cs="Arial"/>
          <w:szCs w:val="24"/>
          <w:lang w:val="de-AT"/>
        </w:rPr>
      </w:pPr>
    </w:p>
    <w:p w14:paraId="1AF09500" w14:textId="38EE78F4" w:rsidR="00DC3E64" w:rsidRPr="001355D2" w:rsidRDefault="00DC3E64" w:rsidP="00353304">
      <w:pPr>
        <w:spacing w:line="360" w:lineRule="auto"/>
        <w:ind w:left="0" w:firstLine="0"/>
        <w:jc w:val="both"/>
        <w:rPr>
          <w:rFonts w:ascii="Arial" w:hAnsi="Arial" w:cs="Arial"/>
          <w:i/>
          <w:lang w:val="en-GB"/>
        </w:rPr>
      </w:pPr>
      <w:r w:rsidRPr="001355D2">
        <w:rPr>
          <w:rFonts w:ascii="Arial" w:hAnsi="Arial" w:cs="Arial"/>
          <w:i/>
          <w:lang w:val="en-GB"/>
        </w:rPr>
        <w:lastRenderedPageBreak/>
        <w:t>Occurrence of new lesions</w:t>
      </w:r>
      <w:r w:rsidR="00271D3C" w:rsidRPr="001355D2">
        <w:rPr>
          <w:rFonts w:ascii="Arial" w:hAnsi="Arial" w:cs="Arial"/>
          <w:i/>
          <w:lang w:val="en-GB"/>
        </w:rPr>
        <w:t xml:space="preserve"> in the target areas</w:t>
      </w:r>
    </w:p>
    <w:p w14:paraId="66F7761C" w14:textId="60106664" w:rsidR="005B000D" w:rsidRPr="001355D2" w:rsidRDefault="00A56D5E" w:rsidP="00A56D5E">
      <w:pPr>
        <w:spacing w:line="360" w:lineRule="auto"/>
        <w:ind w:left="0" w:firstLine="0"/>
        <w:jc w:val="both"/>
        <w:rPr>
          <w:rFonts w:ascii="Arial" w:hAnsi="Arial" w:cs="Arial"/>
          <w:szCs w:val="24"/>
          <w:lang w:val="en-GB"/>
        </w:rPr>
      </w:pPr>
      <w:bookmarkStart w:id="8" w:name="_Hlk496030361"/>
      <w:r w:rsidRPr="001355D2">
        <w:rPr>
          <w:rFonts w:ascii="Arial" w:hAnsi="Arial" w:cs="Arial"/>
          <w:szCs w:val="24"/>
          <w:lang w:val="en-GB"/>
        </w:rPr>
        <w:t>One</w:t>
      </w:r>
      <w:r w:rsidRPr="001355D2">
        <w:rPr>
          <w:rFonts w:ascii="Arial" w:hAnsi="Arial" w:cs="Arial"/>
          <w:lang w:val="en-GB"/>
        </w:rPr>
        <w:t xml:space="preserve"> single</w:t>
      </w:r>
      <w:r w:rsidRPr="001355D2">
        <w:rPr>
          <w:rFonts w:ascii="Arial" w:hAnsi="Arial" w:cs="Arial"/>
          <w:szCs w:val="24"/>
          <w:lang w:val="en-GB"/>
        </w:rPr>
        <w:t xml:space="preserve"> new AK occurred in the target areas treated with occlusive PDT as compared to </w:t>
      </w:r>
      <w:r w:rsidR="005B000D" w:rsidRPr="001355D2">
        <w:rPr>
          <w:rFonts w:ascii="Arial" w:hAnsi="Arial" w:cs="Arial"/>
          <w:szCs w:val="24"/>
          <w:lang w:val="en-GB"/>
        </w:rPr>
        <w:t xml:space="preserve">6 </w:t>
      </w:r>
      <w:r w:rsidRPr="001355D2">
        <w:rPr>
          <w:rFonts w:ascii="Arial" w:hAnsi="Arial" w:cs="Arial"/>
          <w:szCs w:val="24"/>
          <w:lang w:val="en-GB"/>
        </w:rPr>
        <w:t>AK after non-occlusive PDT. This difference was not statistically significant (p=0.63).</w:t>
      </w:r>
    </w:p>
    <w:bookmarkEnd w:id="8"/>
    <w:p w14:paraId="408A8551" w14:textId="77777777" w:rsidR="008361A0" w:rsidRDefault="008361A0" w:rsidP="008361A0">
      <w:pPr>
        <w:spacing w:line="360" w:lineRule="auto"/>
        <w:ind w:left="0" w:firstLine="0"/>
        <w:jc w:val="both"/>
        <w:rPr>
          <w:rFonts w:ascii="Arial" w:hAnsi="Arial" w:cs="Arial"/>
          <w:b/>
          <w:szCs w:val="24"/>
          <w:lang w:val="en-GB"/>
        </w:rPr>
      </w:pPr>
    </w:p>
    <w:p w14:paraId="1D293F48" w14:textId="7034F88C" w:rsidR="008361A0" w:rsidRPr="00353304" w:rsidRDefault="00FC319F" w:rsidP="008361A0">
      <w:pPr>
        <w:spacing w:line="360" w:lineRule="auto"/>
        <w:ind w:left="0" w:firstLine="0"/>
        <w:jc w:val="both"/>
        <w:rPr>
          <w:rFonts w:ascii="Arial" w:hAnsi="Arial" w:cs="Arial"/>
          <w:b/>
          <w:szCs w:val="24"/>
          <w:lang w:val="en-GB"/>
        </w:rPr>
      </w:pPr>
      <w:bookmarkStart w:id="9" w:name="_Hlk12455172"/>
      <w:r>
        <w:rPr>
          <w:rFonts w:ascii="Arial" w:hAnsi="Arial" w:cs="Arial"/>
          <w:b/>
          <w:szCs w:val="24"/>
          <w:lang w:val="en-GB"/>
        </w:rPr>
        <w:t xml:space="preserve">PDT-induced pain and phototoxic </w:t>
      </w:r>
      <w:r w:rsidR="005B000D">
        <w:rPr>
          <w:rFonts w:ascii="Arial" w:hAnsi="Arial" w:cs="Arial"/>
          <w:b/>
          <w:szCs w:val="24"/>
          <w:lang w:val="en-GB"/>
        </w:rPr>
        <w:t xml:space="preserve">skin </w:t>
      </w:r>
      <w:r>
        <w:rPr>
          <w:rFonts w:ascii="Arial" w:hAnsi="Arial" w:cs="Arial"/>
          <w:b/>
          <w:szCs w:val="24"/>
          <w:lang w:val="en-GB"/>
        </w:rPr>
        <w:t>reaction</w:t>
      </w:r>
    </w:p>
    <w:bookmarkEnd w:id="9"/>
    <w:p w14:paraId="210D469C" w14:textId="48B58C5D" w:rsidR="00312E6A" w:rsidRDefault="0070220F" w:rsidP="00353304">
      <w:pPr>
        <w:spacing w:line="360" w:lineRule="auto"/>
        <w:ind w:left="0" w:firstLine="0"/>
        <w:jc w:val="both"/>
        <w:rPr>
          <w:rFonts w:ascii="Arial" w:hAnsi="Arial" w:cs="Arial"/>
          <w:szCs w:val="24"/>
          <w:lang w:val="en-GB"/>
        </w:rPr>
      </w:pPr>
      <w:r w:rsidRPr="004230DD">
        <w:rPr>
          <w:rFonts w:ascii="Arial" w:hAnsi="Arial" w:cs="Arial"/>
          <w:szCs w:val="24"/>
          <w:lang w:val="en-GB"/>
        </w:rPr>
        <w:t xml:space="preserve">The </w:t>
      </w:r>
      <w:r w:rsidR="00365167" w:rsidRPr="004230DD">
        <w:rPr>
          <w:rFonts w:ascii="Arial" w:hAnsi="Arial" w:cs="Arial"/>
          <w:szCs w:val="24"/>
          <w:lang w:val="en-GB"/>
        </w:rPr>
        <w:t>mean</w:t>
      </w:r>
      <w:r w:rsidRPr="004230DD">
        <w:rPr>
          <w:rFonts w:ascii="Arial" w:hAnsi="Arial" w:cs="Arial"/>
          <w:szCs w:val="24"/>
          <w:lang w:val="en-GB"/>
        </w:rPr>
        <w:t xml:space="preserve"> </w:t>
      </w:r>
      <w:r w:rsidR="00FC319F" w:rsidRPr="004230DD">
        <w:rPr>
          <w:rFonts w:ascii="Arial" w:hAnsi="Arial" w:cs="Arial"/>
          <w:szCs w:val="24"/>
          <w:lang w:val="en-GB"/>
        </w:rPr>
        <w:t>pain score during illumination after occlusive PDT was</w:t>
      </w:r>
      <w:r w:rsidRPr="004230DD">
        <w:rPr>
          <w:rFonts w:ascii="Arial" w:hAnsi="Arial" w:cs="Arial"/>
          <w:szCs w:val="24"/>
          <w:lang w:val="en-GB"/>
        </w:rPr>
        <w:t xml:space="preserve"> </w:t>
      </w:r>
      <w:r w:rsidR="00A04FEE" w:rsidRPr="004230DD">
        <w:rPr>
          <w:rFonts w:ascii="Arial" w:hAnsi="Arial" w:cs="Arial"/>
          <w:szCs w:val="24"/>
          <w:lang w:val="en-GB"/>
        </w:rPr>
        <w:t>3</w:t>
      </w:r>
      <w:r w:rsidR="00720E4C" w:rsidRPr="004230DD">
        <w:rPr>
          <w:rFonts w:ascii="Arial" w:hAnsi="Arial" w:cs="Arial"/>
          <w:szCs w:val="24"/>
          <w:lang w:val="en-GB"/>
        </w:rPr>
        <w:t>.</w:t>
      </w:r>
      <w:r w:rsidR="00A04FEE" w:rsidRPr="004230DD">
        <w:rPr>
          <w:rFonts w:ascii="Arial" w:hAnsi="Arial" w:cs="Arial"/>
          <w:szCs w:val="24"/>
          <w:lang w:val="en-GB"/>
        </w:rPr>
        <w:t>3</w:t>
      </w:r>
      <w:r w:rsidRPr="004230DD">
        <w:rPr>
          <w:rFonts w:ascii="Arial" w:hAnsi="Arial" w:cs="Arial"/>
          <w:szCs w:val="24"/>
          <w:lang w:val="en-GB"/>
        </w:rPr>
        <w:t xml:space="preserve"> </w:t>
      </w:r>
      <w:bookmarkStart w:id="10" w:name="_Hlk12454402"/>
      <w:r w:rsidR="00C45AB0">
        <w:rPr>
          <w:rFonts w:ascii="Arial" w:hAnsi="Arial" w:cs="Arial"/>
          <w:szCs w:val="24"/>
          <w:lang w:val="en-GB"/>
        </w:rPr>
        <w:t>(min. 0, max.</w:t>
      </w:r>
      <w:r w:rsidR="00CC2FAE">
        <w:rPr>
          <w:rFonts w:ascii="Arial" w:hAnsi="Arial" w:cs="Arial"/>
          <w:szCs w:val="24"/>
          <w:lang w:val="en-GB"/>
        </w:rPr>
        <w:t xml:space="preserve"> </w:t>
      </w:r>
      <w:r w:rsidR="00C45AB0">
        <w:rPr>
          <w:rFonts w:ascii="Arial" w:hAnsi="Arial" w:cs="Arial"/>
          <w:szCs w:val="24"/>
          <w:lang w:val="en-GB"/>
        </w:rPr>
        <w:t xml:space="preserve">6.4) </w:t>
      </w:r>
      <w:bookmarkEnd w:id="10"/>
      <w:r w:rsidR="00FC319F" w:rsidRPr="004230DD">
        <w:rPr>
          <w:rFonts w:ascii="Arial" w:hAnsi="Arial" w:cs="Arial"/>
          <w:szCs w:val="24"/>
          <w:lang w:val="en-GB"/>
        </w:rPr>
        <w:t>as compared to</w:t>
      </w:r>
      <w:r w:rsidRPr="004230DD">
        <w:rPr>
          <w:rFonts w:ascii="Arial" w:hAnsi="Arial" w:cs="Arial"/>
          <w:szCs w:val="24"/>
          <w:lang w:val="en-GB"/>
        </w:rPr>
        <w:t xml:space="preserve"> </w:t>
      </w:r>
      <w:r w:rsidR="00A04FEE" w:rsidRPr="004230DD">
        <w:rPr>
          <w:rFonts w:ascii="Arial" w:hAnsi="Arial" w:cs="Arial"/>
          <w:szCs w:val="24"/>
          <w:lang w:val="en-GB"/>
        </w:rPr>
        <w:t>2</w:t>
      </w:r>
      <w:r w:rsidR="00720E4C" w:rsidRPr="004230DD">
        <w:rPr>
          <w:rFonts w:ascii="Arial" w:hAnsi="Arial" w:cs="Arial"/>
          <w:szCs w:val="24"/>
          <w:lang w:val="en-GB"/>
        </w:rPr>
        <w:t>.</w:t>
      </w:r>
      <w:r w:rsidR="00A04FEE" w:rsidRPr="004230DD">
        <w:rPr>
          <w:rFonts w:ascii="Arial" w:hAnsi="Arial" w:cs="Arial"/>
          <w:szCs w:val="24"/>
          <w:lang w:val="en-GB"/>
        </w:rPr>
        <w:t xml:space="preserve">3 </w:t>
      </w:r>
      <w:r w:rsidR="00C45AB0" w:rsidRPr="00C45AB0">
        <w:rPr>
          <w:rFonts w:ascii="Arial" w:hAnsi="Arial" w:cs="Arial"/>
          <w:szCs w:val="24"/>
          <w:lang w:val="en-GB"/>
        </w:rPr>
        <w:t>(min. 0, max.</w:t>
      </w:r>
      <w:r w:rsidR="00CC2FAE">
        <w:rPr>
          <w:rFonts w:ascii="Arial" w:hAnsi="Arial" w:cs="Arial"/>
          <w:szCs w:val="24"/>
          <w:lang w:val="en-GB"/>
        </w:rPr>
        <w:t xml:space="preserve"> </w:t>
      </w:r>
      <w:r w:rsidR="00C45AB0">
        <w:rPr>
          <w:rFonts w:ascii="Arial" w:hAnsi="Arial" w:cs="Arial"/>
          <w:szCs w:val="24"/>
          <w:lang w:val="en-GB"/>
        </w:rPr>
        <w:t>5</w:t>
      </w:r>
      <w:r w:rsidR="00C45AB0" w:rsidRPr="00C45AB0">
        <w:rPr>
          <w:rFonts w:ascii="Arial" w:hAnsi="Arial" w:cs="Arial"/>
          <w:szCs w:val="24"/>
          <w:lang w:val="en-GB"/>
        </w:rPr>
        <w:t>.</w:t>
      </w:r>
      <w:r w:rsidR="00C45AB0">
        <w:rPr>
          <w:rFonts w:ascii="Arial" w:hAnsi="Arial" w:cs="Arial"/>
          <w:szCs w:val="24"/>
          <w:lang w:val="en-GB"/>
        </w:rPr>
        <w:t>6</w:t>
      </w:r>
      <w:r w:rsidR="00C45AB0" w:rsidRPr="00C45AB0">
        <w:rPr>
          <w:rFonts w:ascii="Arial" w:hAnsi="Arial" w:cs="Arial"/>
          <w:szCs w:val="24"/>
          <w:lang w:val="en-GB"/>
        </w:rPr>
        <w:t xml:space="preserve">) </w:t>
      </w:r>
      <w:r w:rsidR="00FC319F" w:rsidRPr="004230DD">
        <w:rPr>
          <w:rFonts w:ascii="Arial" w:hAnsi="Arial" w:cs="Arial"/>
          <w:szCs w:val="24"/>
          <w:lang w:val="en-GB"/>
        </w:rPr>
        <w:t>for non-occlusive P</w:t>
      </w:r>
      <w:r w:rsidR="00F47FCF" w:rsidRPr="004230DD">
        <w:rPr>
          <w:rFonts w:ascii="Arial" w:hAnsi="Arial" w:cs="Arial"/>
          <w:szCs w:val="24"/>
          <w:lang w:val="en-GB"/>
        </w:rPr>
        <w:t>D</w:t>
      </w:r>
      <w:r w:rsidR="00FC319F" w:rsidRPr="004230DD">
        <w:rPr>
          <w:rFonts w:ascii="Arial" w:hAnsi="Arial" w:cs="Arial"/>
          <w:szCs w:val="24"/>
          <w:lang w:val="en-GB"/>
        </w:rPr>
        <w:t>T</w:t>
      </w:r>
      <w:r w:rsidRPr="004230DD">
        <w:rPr>
          <w:rFonts w:ascii="Arial" w:hAnsi="Arial" w:cs="Arial"/>
          <w:szCs w:val="24"/>
          <w:lang w:val="en-GB"/>
        </w:rPr>
        <w:t xml:space="preserve"> (</w:t>
      </w:r>
      <w:r w:rsidR="00DE5355" w:rsidRPr="004230DD">
        <w:rPr>
          <w:rFonts w:ascii="Arial" w:hAnsi="Arial" w:cs="Arial"/>
          <w:szCs w:val="24"/>
          <w:lang w:val="en-GB"/>
        </w:rPr>
        <w:t xml:space="preserve">p </w:t>
      </w:r>
      <w:r w:rsidR="00A913D8">
        <w:rPr>
          <w:rFonts w:ascii="Arial" w:hAnsi="Arial" w:cs="Arial"/>
          <w:szCs w:val="24"/>
          <w:lang w:val="en-GB"/>
        </w:rPr>
        <w:t>&lt;</w:t>
      </w:r>
      <w:r w:rsidRPr="004230DD">
        <w:rPr>
          <w:rFonts w:ascii="Arial" w:hAnsi="Arial" w:cs="Arial"/>
          <w:szCs w:val="24"/>
          <w:lang w:val="en-GB"/>
        </w:rPr>
        <w:t xml:space="preserve"> 0</w:t>
      </w:r>
      <w:r w:rsidR="00720E4C" w:rsidRPr="004230DD">
        <w:rPr>
          <w:rFonts w:ascii="Arial" w:hAnsi="Arial" w:cs="Arial"/>
          <w:szCs w:val="24"/>
          <w:lang w:val="en-GB"/>
        </w:rPr>
        <w:t>.</w:t>
      </w:r>
      <w:r w:rsidR="00A913D8">
        <w:rPr>
          <w:rFonts w:ascii="Arial" w:hAnsi="Arial" w:cs="Arial"/>
          <w:szCs w:val="24"/>
          <w:lang w:val="en-GB"/>
        </w:rPr>
        <w:t>001</w:t>
      </w:r>
      <w:r w:rsidR="00F47FCF" w:rsidRPr="004230DD">
        <w:rPr>
          <w:rFonts w:ascii="Arial" w:hAnsi="Arial" w:cs="Arial"/>
          <w:szCs w:val="24"/>
          <w:lang w:val="en-GB"/>
        </w:rPr>
        <w:t>;</w:t>
      </w:r>
      <w:r w:rsidR="00F375BB" w:rsidRPr="004230DD">
        <w:rPr>
          <w:rFonts w:ascii="Arial" w:hAnsi="Arial" w:cs="Arial"/>
          <w:szCs w:val="24"/>
          <w:lang w:val="en-GB"/>
        </w:rPr>
        <w:t xml:space="preserve"> </w:t>
      </w:r>
      <w:r w:rsidR="0084482D" w:rsidRPr="004230DD">
        <w:rPr>
          <w:rFonts w:ascii="Arial" w:hAnsi="Arial" w:cs="Arial"/>
          <w:szCs w:val="24"/>
          <w:lang w:val="en-GB"/>
        </w:rPr>
        <w:t>F</w:t>
      </w:r>
      <w:r w:rsidR="000643ED" w:rsidRPr="004230DD">
        <w:rPr>
          <w:rFonts w:ascii="Arial" w:hAnsi="Arial" w:cs="Arial"/>
          <w:szCs w:val="24"/>
          <w:lang w:val="en-GB"/>
        </w:rPr>
        <w:t xml:space="preserve">igure </w:t>
      </w:r>
      <w:r w:rsidR="0051035F">
        <w:rPr>
          <w:rFonts w:ascii="Arial" w:hAnsi="Arial" w:cs="Arial"/>
          <w:szCs w:val="24"/>
          <w:lang w:val="en-GB"/>
        </w:rPr>
        <w:t>4</w:t>
      </w:r>
      <w:r w:rsidR="00F47FCF" w:rsidRPr="004230DD">
        <w:rPr>
          <w:rFonts w:ascii="Arial" w:hAnsi="Arial" w:cs="Arial"/>
          <w:szCs w:val="24"/>
          <w:lang w:val="en-GB"/>
        </w:rPr>
        <w:t xml:space="preserve">). </w:t>
      </w:r>
      <w:r w:rsidR="000643ED" w:rsidRPr="004230DD">
        <w:rPr>
          <w:rFonts w:ascii="Arial" w:hAnsi="Arial" w:cs="Arial"/>
          <w:szCs w:val="24"/>
          <w:lang w:val="en-GB"/>
        </w:rPr>
        <w:t>The mean phototoxicity score 2 days and 7 days after PDT was 2</w:t>
      </w:r>
      <w:r w:rsidR="00FC2CAD" w:rsidRPr="004230DD">
        <w:rPr>
          <w:rFonts w:ascii="Arial" w:hAnsi="Arial" w:cs="Arial"/>
          <w:szCs w:val="24"/>
          <w:lang w:val="en-GB"/>
        </w:rPr>
        <w:t>.</w:t>
      </w:r>
      <w:r w:rsidR="000643ED" w:rsidRPr="004230DD">
        <w:rPr>
          <w:rFonts w:ascii="Arial" w:hAnsi="Arial" w:cs="Arial"/>
          <w:szCs w:val="24"/>
          <w:lang w:val="en-GB"/>
        </w:rPr>
        <w:t>8 and 1</w:t>
      </w:r>
      <w:r w:rsidR="00FC2CAD" w:rsidRPr="004230DD">
        <w:rPr>
          <w:rFonts w:ascii="Arial" w:hAnsi="Arial" w:cs="Arial"/>
          <w:szCs w:val="24"/>
          <w:lang w:val="en-GB"/>
        </w:rPr>
        <w:t>.</w:t>
      </w:r>
      <w:r w:rsidR="000643ED" w:rsidRPr="004230DD">
        <w:rPr>
          <w:rFonts w:ascii="Arial" w:hAnsi="Arial" w:cs="Arial"/>
          <w:szCs w:val="24"/>
          <w:lang w:val="en-GB"/>
        </w:rPr>
        <w:t>3 for occlusive PDT and 2</w:t>
      </w:r>
      <w:r w:rsidR="00FC2CAD" w:rsidRPr="004230DD">
        <w:rPr>
          <w:rFonts w:ascii="Arial" w:hAnsi="Arial" w:cs="Arial"/>
          <w:szCs w:val="24"/>
          <w:lang w:val="en-GB"/>
        </w:rPr>
        <w:t>.</w:t>
      </w:r>
      <w:r w:rsidR="000643ED" w:rsidRPr="004230DD">
        <w:rPr>
          <w:rFonts w:ascii="Arial" w:hAnsi="Arial" w:cs="Arial"/>
          <w:szCs w:val="24"/>
          <w:lang w:val="en-GB"/>
        </w:rPr>
        <w:t>1 (</w:t>
      </w:r>
      <w:r w:rsidR="00DE5355" w:rsidRPr="004230DD">
        <w:rPr>
          <w:rFonts w:ascii="Arial" w:hAnsi="Arial" w:cs="Arial"/>
          <w:szCs w:val="24"/>
          <w:lang w:val="en-GB"/>
        </w:rPr>
        <w:t xml:space="preserve">p </w:t>
      </w:r>
      <w:r w:rsidR="00A913D8">
        <w:rPr>
          <w:rFonts w:ascii="Arial" w:hAnsi="Arial" w:cs="Arial"/>
          <w:sz w:val="22"/>
          <w:szCs w:val="24"/>
          <w:lang w:val="en-GB"/>
        </w:rPr>
        <w:t>&lt;</w:t>
      </w:r>
      <w:r w:rsidR="000643ED" w:rsidRPr="004230DD">
        <w:rPr>
          <w:rFonts w:ascii="Arial" w:hAnsi="Arial" w:cs="Arial"/>
          <w:szCs w:val="24"/>
          <w:lang w:val="en-GB"/>
        </w:rPr>
        <w:t xml:space="preserve"> 0</w:t>
      </w:r>
      <w:r w:rsidR="00720E4C" w:rsidRPr="004230DD">
        <w:rPr>
          <w:rFonts w:ascii="Arial" w:hAnsi="Arial" w:cs="Arial"/>
          <w:szCs w:val="24"/>
          <w:lang w:val="en-GB"/>
        </w:rPr>
        <w:t>.</w:t>
      </w:r>
      <w:r w:rsidR="00A913D8">
        <w:rPr>
          <w:rFonts w:ascii="Arial" w:hAnsi="Arial" w:cs="Arial"/>
          <w:szCs w:val="24"/>
          <w:lang w:val="en-GB"/>
        </w:rPr>
        <w:t>001</w:t>
      </w:r>
      <w:r w:rsidR="000643ED" w:rsidRPr="004230DD">
        <w:rPr>
          <w:rFonts w:ascii="Arial" w:hAnsi="Arial" w:cs="Arial"/>
          <w:szCs w:val="24"/>
          <w:lang w:val="en-GB"/>
        </w:rPr>
        <w:t>) and 0</w:t>
      </w:r>
      <w:r w:rsidR="00FC2CAD" w:rsidRPr="004230DD">
        <w:rPr>
          <w:rFonts w:ascii="Arial" w:hAnsi="Arial" w:cs="Arial"/>
          <w:szCs w:val="24"/>
          <w:lang w:val="en-GB"/>
        </w:rPr>
        <w:t>.</w:t>
      </w:r>
      <w:r w:rsidR="000643ED" w:rsidRPr="004230DD">
        <w:rPr>
          <w:rFonts w:ascii="Arial" w:hAnsi="Arial" w:cs="Arial"/>
          <w:szCs w:val="24"/>
          <w:lang w:val="en-GB"/>
        </w:rPr>
        <w:t>9 (</w:t>
      </w:r>
      <w:r w:rsidR="00DE5355" w:rsidRPr="004230DD">
        <w:rPr>
          <w:rFonts w:ascii="Arial" w:hAnsi="Arial" w:cs="Arial"/>
          <w:szCs w:val="24"/>
          <w:lang w:val="en-GB"/>
        </w:rPr>
        <w:t xml:space="preserve">p </w:t>
      </w:r>
      <w:r w:rsidR="000643ED" w:rsidRPr="004230DD">
        <w:rPr>
          <w:rFonts w:ascii="Arial" w:hAnsi="Arial" w:cs="Arial"/>
          <w:szCs w:val="24"/>
          <w:lang w:val="en-GB"/>
        </w:rPr>
        <w:t>= 0</w:t>
      </w:r>
      <w:r w:rsidR="00720E4C" w:rsidRPr="004230DD">
        <w:rPr>
          <w:rFonts w:ascii="Arial" w:hAnsi="Arial" w:cs="Arial"/>
          <w:szCs w:val="24"/>
          <w:lang w:val="en-GB"/>
        </w:rPr>
        <w:t>.</w:t>
      </w:r>
      <w:r w:rsidR="000643ED" w:rsidRPr="004230DD">
        <w:rPr>
          <w:rFonts w:ascii="Arial" w:hAnsi="Arial" w:cs="Arial"/>
          <w:szCs w:val="24"/>
          <w:lang w:val="en-GB"/>
        </w:rPr>
        <w:t>003)</w:t>
      </w:r>
      <w:r w:rsidR="00F61278" w:rsidRPr="004230DD">
        <w:rPr>
          <w:rFonts w:ascii="Arial" w:hAnsi="Arial" w:cs="Arial"/>
          <w:szCs w:val="24"/>
          <w:lang w:val="en-GB"/>
        </w:rPr>
        <w:t xml:space="preserve"> </w:t>
      </w:r>
      <w:r w:rsidR="000643ED" w:rsidRPr="004230DD">
        <w:rPr>
          <w:rFonts w:ascii="Arial" w:hAnsi="Arial" w:cs="Arial"/>
          <w:szCs w:val="24"/>
          <w:lang w:val="en-GB"/>
        </w:rPr>
        <w:t>for non-occlusive PDT, respectively</w:t>
      </w:r>
      <w:r w:rsidR="00587BA2">
        <w:rPr>
          <w:rFonts w:ascii="Arial" w:hAnsi="Arial" w:cs="Arial"/>
          <w:szCs w:val="24"/>
          <w:lang w:val="en-GB"/>
        </w:rPr>
        <w:t>.</w:t>
      </w:r>
    </w:p>
    <w:p w14:paraId="1DCC193E" w14:textId="42C54C54" w:rsidR="00312E6A" w:rsidRPr="00700CD3" w:rsidRDefault="00312E6A" w:rsidP="00353304">
      <w:pPr>
        <w:spacing w:line="360" w:lineRule="auto"/>
        <w:ind w:left="0" w:firstLine="0"/>
        <w:jc w:val="both"/>
        <w:rPr>
          <w:rFonts w:ascii="Arial" w:hAnsi="Arial" w:cs="Arial"/>
          <w:szCs w:val="24"/>
          <w:lang w:val="en-GB"/>
        </w:rPr>
      </w:pPr>
      <w:r w:rsidRPr="00700CD3">
        <w:rPr>
          <w:rFonts w:ascii="Arial" w:hAnsi="Arial" w:cs="Arial"/>
          <w:szCs w:val="24"/>
          <w:lang w:val="en-GB"/>
        </w:rPr>
        <w:t>No other side effects besides those specifically related to PDT were observed.</w:t>
      </w:r>
    </w:p>
    <w:p w14:paraId="30F99678" w14:textId="226DD477" w:rsidR="00192A4A" w:rsidRPr="00353304" w:rsidRDefault="00B7580C" w:rsidP="00353304">
      <w:pPr>
        <w:spacing w:line="360" w:lineRule="auto"/>
        <w:ind w:left="0" w:firstLine="0"/>
        <w:jc w:val="both"/>
        <w:rPr>
          <w:rFonts w:ascii="Arial" w:hAnsi="Arial" w:cs="Arial"/>
          <w:b/>
          <w:szCs w:val="24"/>
          <w:lang w:val="en-GB"/>
        </w:rPr>
      </w:pPr>
      <w:r w:rsidRPr="00353304">
        <w:rPr>
          <w:rFonts w:ascii="Arial" w:hAnsi="Arial" w:cs="Arial"/>
          <w:b/>
          <w:szCs w:val="24"/>
          <w:lang w:val="en-GB"/>
        </w:rPr>
        <w:t>Cosmetic outcome</w:t>
      </w:r>
    </w:p>
    <w:p w14:paraId="543C6F8C" w14:textId="30854224" w:rsidR="00236CE1" w:rsidRPr="00353304" w:rsidRDefault="004C0995" w:rsidP="00353304">
      <w:pPr>
        <w:spacing w:line="360" w:lineRule="auto"/>
        <w:ind w:left="0" w:firstLine="0"/>
        <w:jc w:val="both"/>
        <w:rPr>
          <w:rFonts w:ascii="Arial" w:hAnsi="Arial" w:cs="Arial"/>
          <w:b/>
          <w:szCs w:val="24"/>
          <w:lang w:val="en-GB"/>
        </w:rPr>
      </w:pPr>
      <w:r w:rsidRPr="00353304">
        <w:rPr>
          <w:rFonts w:ascii="Arial" w:hAnsi="Arial" w:cs="Arial"/>
          <w:szCs w:val="24"/>
          <w:lang w:val="en-GB"/>
        </w:rPr>
        <w:t>T</w:t>
      </w:r>
      <w:r w:rsidR="00AF3D36" w:rsidRPr="00353304">
        <w:rPr>
          <w:rFonts w:ascii="Arial" w:hAnsi="Arial" w:cs="Arial"/>
          <w:szCs w:val="24"/>
          <w:lang w:val="en-GB"/>
        </w:rPr>
        <w:t>he overall</w:t>
      </w:r>
      <w:r w:rsidR="00A1031A" w:rsidRPr="00353304">
        <w:rPr>
          <w:rFonts w:ascii="Arial" w:hAnsi="Arial" w:cs="Arial"/>
          <w:szCs w:val="24"/>
          <w:lang w:val="en-GB"/>
        </w:rPr>
        <w:t xml:space="preserve"> </w:t>
      </w:r>
      <w:r w:rsidR="00AF3D36" w:rsidRPr="00353304">
        <w:rPr>
          <w:rFonts w:ascii="Arial" w:hAnsi="Arial" w:cs="Arial"/>
          <w:szCs w:val="24"/>
          <w:lang w:val="en-GB"/>
        </w:rPr>
        <w:t xml:space="preserve">cosmetic outcome was </w:t>
      </w:r>
      <w:r w:rsidR="00271D3C" w:rsidRPr="00353304">
        <w:rPr>
          <w:rFonts w:ascii="Arial" w:hAnsi="Arial" w:cs="Arial"/>
          <w:szCs w:val="24"/>
          <w:lang w:val="en-GB"/>
        </w:rPr>
        <w:t xml:space="preserve">rated </w:t>
      </w:r>
      <w:r w:rsidR="00DA20EF">
        <w:rPr>
          <w:rFonts w:ascii="Arial" w:hAnsi="Arial" w:cs="Arial"/>
          <w:szCs w:val="24"/>
          <w:lang w:val="en-GB"/>
        </w:rPr>
        <w:t>excellent</w:t>
      </w:r>
      <w:r w:rsidR="00AF3D36" w:rsidRPr="00353304">
        <w:rPr>
          <w:rFonts w:ascii="Arial" w:hAnsi="Arial" w:cs="Arial"/>
          <w:szCs w:val="24"/>
          <w:lang w:val="en-GB"/>
        </w:rPr>
        <w:t xml:space="preserve"> </w:t>
      </w:r>
      <w:r w:rsidR="00DA20EF" w:rsidRPr="00271D3C">
        <w:rPr>
          <w:rFonts w:ascii="Arial" w:hAnsi="Arial" w:cs="Arial"/>
          <w:szCs w:val="24"/>
          <w:lang w:val="en-GB"/>
        </w:rPr>
        <w:t>for both methods</w:t>
      </w:r>
      <w:r w:rsidR="0020763A" w:rsidRPr="00810987">
        <w:rPr>
          <w:rFonts w:ascii="Arial" w:hAnsi="Arial" w:cs="Arial"/>
          <w:szCs w:val="24"/>
          <w:lang w:val="en-GB"/>
        </w:rPr>
        <w:t xml:space="preserve"> </w:t>
      </w:r>
      <w:r w:rsidR="0048712A" w:rsidRPr="00353304">
        <w:rPr>
          <w:rFonts w:ascii="Arial" w:hAnsi="Arial" w:cs="Arial"/>
          <w:szCs w:val="24"/>
          <w:lang w:val="en-GB"/>
        </w:rPr>
        <w:t xml:space="preserve">without </w:t>
      </w:r>
      <w:r w:rsidR="00271D3C" w:rsidRPr="00353304">
        <w:rPr>
          <w:rFonts w:ascii="Arial" w:hAnsi="Arial" w:cs="Arial"/>
          <w:szCs w:val="24"/>
          <w:lang w:val="en-GB"/>
        </w:rPr>
        <w:t>a</w:t>
      </w:r>
      <w:r w:rsidR="00271D3C">
        <w:rPr>
          <w:rFonts w:ascii="Arial" w:hAnsi="Arial" w:cs="Arial"/>
          <w:szCs w:val="24"/>
          <w:lang w:val="en-GB"/>
        </w:rPr>
        <w:t xml:space="preserve"> significant</w:t>
      </w:r>
      <w:r w:rsidR="0048712A" w:rsidRPr="00353304">
        <w:rPr>
          <w:rFonts w:ascii="Arial" w:hAnsi="Arial" w:cs="Arial"/>
          <w:szCs w:val="24"/>
          <w:lang w:val="en-GB"/>
        </w:rPr>
        <w:t xml:space="preserve"> difference between </w:t>
      </w:r>
      <w:r w:rsidR="00271D3C">
        <w:rPr>
          <w:rFonts w:ascii="Arial" w:hAnsi="Arial" w:cs="Arial"/>
          <w:szCs w:val="24"/>
          <w:lang w:val="en-GB"/>
        </w:rPr>
        <w:t xml:space="preserve">the </w:t>
      </w:r>
      <w:r w:rsidR="0048712A" w:rsidRPr="00353304">
        <w:rPr>
          <w:rFonts w:ascii="Arial" w:hAnsi="Arial" w:cs="Arial"/>
          <w:szCs w:val="24"/>
          <w:lang w:val="en-GB"/>
        </w:rPr>
        <w:t>two treatmen</w:t>
      </w:r>
      <w:r w:rsidR="00F375BB">
        <w:rPr>
          <w:rFonts w:ascii="Arial" w:hAnsi="Arial" w:cs="Arial"/>
          <w:szCs w:val="24"/>
          <w:lang w:val="en-GB"/>
        </w:rPr>
        <w:t>t</w:t>
      </w:r>
      <w:r w:rsidR="0048712A" w:rsidRPr="00353304">
        <w:rPr>
          <w:rFonts w:ascii="Arial" w:hAnsi="Arial" w:cs="Arial"/>
          <w:szCs w:val="24"/>
          <w:lang w:val="en-GB"/>
        </w:rPr>
        <w:t>s</w:t>
      </w:r>
      <w:r w:rsidR="00580B79" w:rsidRPr="00353304">
        <w:rPr>
          <w:rFonts w:ascii="Arial" w:hAnsi="Arial" w:cs="Arial"/>
          <w:color w:val="FF0000"/>
          <w:szCs w:val="24"/>
          <w:lang w:val="en-GB"/>
        </w:rPr>
        <w:t xml:space="preserve"> </w:t>
      </w:r>
      <w:r w:rsidR="00AF3D36" w:rsidRPr="00353304">
        <w:rPr>
          <w:rFonts w:ascii="Arial" w:hAnsi="Arial" w:cs="Arial"/>
          <w:szCs w:val="24"/>
          <w:lang w:val="en-GB"/>
        </w:rPr>
        <w:t>(</w:t>
      </w:r>
      <w:r w:rsidR="00DE5355">
        <w:rPr>
          <w:rFonts w:ascii="Arial" w:hAnsi="Arial" w:cs="Arial"/>
          <w:szCs w:val="24"/>
          <w:lang w:val="en-GB"/>
        </w:rPr>
        <w:t>p</w:t>
      </w:r>
      <w:r w:rsidR="00DE5355" w:rsidRPr="00353304">
        <w:rPr>
          <w:rFonts w:ascii="Arial" w:hAnsi="Arial" w:cs="Arial"/>
          <w:szCs w:val="24"/>
          <w:lang w:val="en-GB"/>
        </w:rPr>
        <w:t xml:space="preserve"> </w:t>
      </w:r>
      <w:r w:rsidR="00427EC1" w:rsidRPr="00353304">
        <w:rPr>
          <w:rFonts w:ascii="Arial" w:hAnsi="Arial" w:cs="Arial"/>
          <w:szCs w:val="24"/>
          <w:lang w:val="en-GB"/>
        </w:rPr>
        <w:t>=</w:t>
      </w:r>
      <w:r w:rsidR="00580B79" w:rsidRPr="00353304">
        <w:rPr>
          <w:rFonts w:ascii="Arial" w:hAnsi="Arial" w:cs="Arial"/>
          <w:szCs w:val="24"/>
          <w:lang w:val="en-GB"/>
        </w:rPr>
        <w:t xml:space="preserve"> </w:t>
      </w:r>
      <w:r w:rsidR="00580B79" w:rsidRPr="00353304">
        <w:rPr>
          <w:rFonts w:ascii="Arial" w:hAnsi="Arial" w:cs="Arial"/>
          <w:lang w:val="en-GB"/>
        </w:rPr>
        <w:t>0</w:t>
      </w:r>
      <w:r w:rsidR="00720E4C">
        <w:rPr>
          <w:rFonts w:ascii="Arial" w:hAnsi="Arial" w:cs="Arial"/>
          <w:lang w:val="en-GB"/>
        </w:rPr>
        <w:t>.</w:t>
      </w:r>
      <w:r w:rsidR="00580B79" w:rsidRPr="00353304">
        <w:rPr>
          <w:rFonts w:ascii="Arial" w:hAnsi="Arial" w:cs="Arial"/>
          <w:lang w:val="en-GB"/>
        </w:rPr>
        <w:t>508</w:t>
      </w:r>
      <w:r w:rsidR="00580B79" w:rsidRPr="00353304">
        <w:rPr>
          <w:rFonts w:ascii="Arial" w:hAnsi="Arial" w:cs="Arial"/>
          <w:szCs w:val="24"/>
          <w:lang w:val="en-GB"/>
        </w:rPr>
        <w:t>)</w:t>
      </w:r>
      <w:r w:rsidR="00F565AF">
        <w:rPr>
          <w:rFonts w:ascii="Arial" w:hAnsi="Arial" w:cs="Arial"/>
          <w:szCs w:val="24"/>
          <w:lang w:val="en-GB"/>
        </w:rPr>
        <w:t>.</w:t>
      </w:r>
    </w:p>
    <w:p w14:paraId="7B9748C3" w14:textId="77777777" w:rsidR="003F4540" w:rsidRPr="00353304" w:rsidRDefault="003F4540" w:rsidP="00353304">
      <w:pPr>
        <w:spacing w:line="360" w:lineRule="auto"/>
        <w:ind w:left="0" w:firstLine="0"/>
        <w:jc w:val="both"/>
        <w:rPr>
          <w:rFonts w:ascii="Arial" w:hAnsi="Arial" w:cs="Arial"/>
          <w:b/>
          <w:szCs w:val="24"/>
        </w:rPr>
      </w:pPr>
    </w:p>
    <w:p w14:paraId="26A983D3" w14:textId="03473B18" w:rsidR="00A05118" w:rsidRPr="009D70D5" w:rsidRDefault="000063EB" w:rsidP="00353304">
      <w:pPr>
        <w:spacing w:line="360" w:lineRule="auto"/>
        <w:ind w:left="0" w:firstLine="0"/>
        <w:jc w:val="both"/>
        <w:rPr>
          <w:rFonts w:ascii="Arial" w:hAnsi="Arial" w:cs="Arial"/>
          <w:b/>
          <w:szCs w:val="24"/>
        </w:rPr>
      </w:pPr>
      <w:r w:rsidRPr="009D70D5">
        <w:rPr>
          <w:rFonts w:ascii="Arial" w:hAnsi="Arial" w:cs="Arial"/>
          <w:b/>
          <w:szCs w:val="24"/>
        </w:rPr>
        <w:t>Discussion</w:t>
      </w:r>
    </w:p>
    <w:p w14:paraId="66C02E27" w14:textId="2B579942" w:rsidR="00A03986" w:rsidRPr="00994822" w:rsidRDefault="00A05118">
      <w:pPr>
        <w:spacing w:line="360" w:lineRule="auto"/>
        <w:ind w:left="0" w:firstLine="0"/>
        <w:jc w:val="both"/>
        <w:rPr>
          <w:rFonts w:ascii="Arial" w:hAnsi="Arial" w:cs="Arial"/>
          <w:szCs w:val="24"/>
          <w:vertAlign w:val="superscript"/>
          <w:lang w:val="en-GB"/>
        </w:rPr>
      </w:pPr>
      <w:r w:rsidRPr="00353304">
        <w:rPr>
          <w:rFonts w:ascii="Arial" w:hAnsi="Arial" w:cs="Arial"/>
          <w:szCs w:val="24"/>
          <w:lang w:val="en-GB"/>
        </w:rPr>
        <w:t xml:space="preserve">BF-200 ALA, a </w:t>
      </w:r>
      <w:proofErr w:type="spellStart"/>
      <w:r w:rsidRPr="00353304">
        <w:rPr>
          <w:rFonts w:ascii="Arial" w:hAnsi="Arial" w:cs="Arial"/>
          <w:shd w:val="clear" w:color="auto" w:fill="FFFFFF"/>
          <w:lang w:val="en-GB"/>
        </w:rPr>
        <w:t>nanoemulsion</w:t>
      </w:r>
      <w:proofErr w:type="spellEnd"/>
      <w:r w:rsidRPr="00353304">
        <w:rPr>
          <w:rFonts w:ascii="Arial" w:hAnsi="Arial" w:cs="Arial"/>
          <w:shd w:val="clear" w:color="auto" w:fill="FFFFFF"/>
          <w:lang w:val="en-GB"/>
        </w:rPr>
        <w:t xml:space="preserve">-based gel formulation containing </w:t>
      </w:r>
      <w:r w:rsidR="00587759">
        <w:rPr>
          <w:rFonts w:ascii="Arial" w:hAnsi="Arial" w:cs="Arial"/>
          <w:shd w:val="clear" w:color="auto" w:fill="FFFFFF"/>
          <w:lang w:val="en-GB"/>
        </w:rPr>
        <w:t xml:space="preserve">7.8% </w:t>
      </w:r>
      <w:r w:rsidRPr="00353304">
        <w:rPr>
          <w:rFonts w:ascii="Arial" w:hAnsi="Arial" w:cs="Arial"/>
          <w:shd w:val="clear" w:color="auto" w:fill="FFFFFF"/>
          <w:lang w:val="en-GB"/>
        </w:rPr>
        <w:t xml:space="preserve">5-ALA, is used for </w:t>
      </w:r>
      <w:r w:rsidR="008C6EBF">
        <w:rPr>
          <w:rFonts w:ascii="Arial" w:hAnsi="Arial" w:cs="Arial"/>
          <w:shd w:val="clear" w:color="auto" w:fill="FFFFFF"/>
          <w:lang w:val="en-GB"/>
        </w:rPr>
        <w:t xml:space="preserve">PDT of AK. </w:t>
      </w:r>
      <w:r w:rsidR="00C60DBA">
        <w:rPr>
          <w:rFonts w:ascii="Arial" w:hAnsi="Arial" w:cs="Arial"/>
          <w:shd w:val="clear" w:color="auto" w:fill="FFFFFF"/>
          <w:lang w:val="en-GB"/>
        </w:rPr>
        <w:t>High</w:t>
      </w:r>
      <w:r w:rsidR="008C6EBF">
        <w:rPr>
          <w:rFonts w:ascii="Arial" w:hAnsi="Arial" w:cs="Arial"/>
          <w:shd w:val="clear" w:color="auto" w:fill="FFFFFF"/>
          <w:lang w:val="en-GB"/>
        </w:rPr>
        <w:t xml:space="preserve"> efficacy of BF-200 ALA PDT in the treatment of AK </w:t>
      </w:r>
      <w:r w:rsidR="00D5339F" w:rsidRPr="00353304">
        <w:rPr>
          <w:rFonts w:ascii="Arial" w:hAnsi="Arial" w:cs="Arial"/>
          <w:szCs w:val="24"/>
          <w:lang w:val="en-GB"/>
        </w:rPr>
        <w:t>ha</w:t>
      </w:r>
      <w:r w:rsidR="001257D8" w:rsidRPr="00353304">
        <w:rPr>
          <w:rFonts w:ascii="Arial" w:hAnsi="Arial" w:cs="Arial"/>
          <w:szCs w:val="24"/>
          <w:lang w:val="en-GB"/>
        </w:rPr>
        <w:t>s</w:t>
      </w:r>
      <w:r w:rsidR="00D5339F" w:rsidRPr="00353304">
        <w:rPr>
          <w:rFonts w:ascii="Arial" w:hAnsi="Arial" w:cs="Arial"/>
          <w:szCs w:val="24"/>
          <w:lang w:val="en-GB"/>
        </w:rPr>
        <w:t xml:space="preserve"> been </w:t>
      </w:r>
      <w:r w:rsidR="00C60DBA">
        <w:rPr>
          <w:rFonts w:ascii="Arial" w:hAnsi="Arial" w:cs="Arial"/>
          <w:szCs w:val="24"/>
          <w:lang w:val="en-GB"/>
        </w:rPr>
        <w:t>shown</w:t>
      </w:r>
      <w:r w:rsidR="00D5339F" w:rsidRPr="00353304">
        <w:rPr>
          <w:rFonts w:ascii="Arial" w:hAnsi="Arial" w:cs="Arial"/>
          <w:szCs w:val="24"/>
          <w:lang w:val="en-GB"/>
        </w:rPr>
        <w:t xml:space="preserve"> in</w:t>
      </w:r>
      <w:r w:rsidR="00F2743C" w:rsidRPr="00353304">
        <w:rPr>
          <w:rFonts w:ascii="Arial" w:hAnsi="Arial" w:cs="Arial"/>
          <w:szCs w:val="24"/>
          <w:lang w:val="en-GB"/>
        </w:rPr>
        <w:t xml:space="preserve"> </w:t>
      </w:r>
      <w:r w:rsidR="0020763A">
        <w:rPr>
          <w:rFonts w:ascii="Arial" w:hAnsi="Arial" w:cs="Arial"/>
          <w:szCs w:val="24"/>
          <w:lang w:val="en-GB"/>
        </w:rPr>
        <w:t>several</w:t>
      </w:r>
      <w:r w:rsidR="0020763A" w:rsidRPr="00353304">
        <w:rPr>
          <w:rFonts w:ascii="Arial" w:hAnsi="Arial" w:cs="Arial"/>
          <w:szCs w:val="24"/>
          <w:lang w:val="en-GB"/>
        </w:rPr>
        <w:t xml:space="preserve"> </w:t>
      </w:r>
      <w:r w:rsidR="00F2743C" w:rsidRPr="00353304">
        <w:rPr>
          <w:rFonts w:ascii="Arial" w:hAnsi="Arial" w:cs="Arial"/>
          <w:szCs w:val="24"/>
          <w:lang w:val="en-GB"/>
        </w:rPr>
        <w:t>clinical studies</w:t>
      </w:r>
      <w:r w:rsidR="006F3435">
        <w:rPr>
          <w:rFonts w:ascii="Arial" w:hAnsi="Arial" w:cs="Arial"/>
          <w:szCs w:val="24"/>
          <w:lang w:val="en-GB"/>
        </w:rPr>
        <w:t>.</w:t>
      </w:r>
      <w:r w:rsidR="00994822" w:rsidRPr="00994822">
        <w:rPr>
          <w:rFonts w:ascii="Arial" w:hAnsi="Arial" w:cs="Arial"/>
          <w:szCs w:val="24"/>
          <w:vertAlign w:val="superscript"/>
          <w:lang w:val="en-GB"/>
        </w:rPr>
        <w:t>6,</w:t>
      </w:r>
      <w:r w:rsidR="006F3435" w:rsidRPr="006F3435">
        <w:rPr>
          <w:rFonts w:ascii="Arial" w:hAnsi="Arial" w:cs="Arial"/>
          <w:szCs w:val="24"/>
          <w:vertAlign w:val="superscript"/>
          <w:lang w:val="en-GB"/>
        </w:rPr>
        <w:t>10,11</w:t>
      </w:r>
      <w:r w:rsidR="004C11A8" w:rsidRPr="00353304">
        <w:rPr>
          <w:rFonts w:ascii="Arial" w:hAnsi="Arial" w:cs="Arial"/>
          <w:szCs w:val="24"/>
          <w:lang w:val="en-GB"/>
        </w:rPr>
        <w:t xml:space="preserve"> </w:t>
      </w:r>
      <w:r w:rsidR="00DE5355">
        <w:rPr>
          <w:rFonts w:ascii="Arial" w:hAnsi="Arial" w:cs="Arial"/>
          <w:szCs w:val="24"/>
          <w:lang w:val="en-GB"/>
        </w:rPr>
        <w:t>A</w:t>
      </w:r>
      <w:r w:rsidR="008C6EBF">
        <w:rPr>
          <w:rFonts w:ascii="Arial" w:hAnsi="Arial" w:cs="Arial"/>
          <w:szCs w:val="24"/>
          <w:lang w:val="en-GB"/>
        </w:rPr>
        <w:t xml:space="preserve">n </w:t>
      </w:r>
      <w:r w:rsidR="00E9622A" w:rsidRPr="00353304">
        <w:rPr>
          <w:rFonts w:ascii="Arial" w:hAnsi="Arial" w:cs="Arial"/>
          <w:szCs w:val="24"/>
          <w:lang w:val="en-GB"/>
        </w:rPr>
        <w:t>occlusive</w:t>
      </w:r>
      <w:r w:rsidR="004C11A8" w:rsidRPr="00353304">
        <w:rPr>
          <w:rFonts w:ascii="Arial" w:hAnsi="Arial" w:cs="Arial"/>
          <w:szCs w:val="24"/>
          <w:lang w:val="en-GB"/>
        </w:rPr>
        <w:t xml:space="preserve"> </w:t>
      </w:r>
      <w:r w:rsidR="002716DF" w:rsidRPr="00353304">
        <w:rPr>
          <w:rFonts w:ascii="Arial" w:hAnsi="Arial" w:cs="Arial"/>
          <w:szCs w:val="24"/>
          <w:lang w:val="en-GB"/>
        </w:rPr>
        <w:t xml:space="preserve">dressing </w:t>
      </w:r>
      <w:r w:rsidR="004C11A8" w:rsidRPr="00353304">
        <w:rPr>
          <w:rFonts w:ascii="Arial" w:hAnsi="Arial" w:cs="Arial"/>
          <w:szCs w:val="24"/>
          <w:lang w:val="en-GB"/>
        </w:rPr>
        <w:t xml:space="preserve">during </w:t>
      </w:r>
      <w:r w:rsidR="008C6EBF">
        <w:rPr>
          <w:rFonts w:ascii="Arial" w:hAnsi="Arial" w:cs="Arial"/>
          <w:szCs w:val="24"/>
          <w:lang w:val="en-GB"/>
        </w:rPr>
        <w:t xml:space="preserve">the </w:t>
      </w:r>
      <w:r w:rsidR="004C11A8" w:rsidRPr="00353304">
        <w:rPr>
          <w:rFonts w:ascii="Arial" w:hAnsi="Arial" w:cs="Arial"/>
          <w:szCs w:val="24"/>
          <w:lang w:val="en-GB"/>
        </w:rPr>
        <w:t xml:space="preserve">incubation </w:t>
      </w:r>
      <w:r w:rsidR="00A03986">
        <w:rPr>
          <w:rFonts w:ascii="Arial" w:hAnsi="Arial" w:cs="Arial"/>
          <w:szCs w:val="24"/>
          <w:lang w:val="en-GB"/>
        </w:rPr>
        <w:t>period of BF-200 ALA</w:t>
      </w:r>
      <w:r w:rsidR="00A03986" w:rsidRPr="00353304">
        <w:rPr>
          <w:rFonts w:ascii="Arial" w:hAnsi="Arial" w:cs="Arial"/>
          <w:szCs w:val="24"/>
          <w:lang w:val="en-GB"/>
        </w:rPr>
        <w:t xml:space="preserve"> </w:t>
      </w:r>
      <w:r w:rsidR="008C6EBF">
        <w:rPr>
          <w:rFonts w:ascii="Arial" w:hAnsi="Arial" w:cs="Arial"/>
          <w:szCs w:val="24"/>
          <w:lang w:val="en-GB"/>
        </w:rPr>
        <w:t>is</w:t>
      </w:r>
      <w:r w:rsidR="002716DF" w:rsidRPr="00353304">
        <w:rPr>
          <w:rFonts w:ascii="Arial" w:hAnsi="Arial" w:cs="Arial"/>
          <w:szCs w:val="24"/>
          <w:lang w:val="en-GB"/>
        </w:rPr>
        <w:t xml:space="preserve"> </w:t>
      </w:r>
      <w:r w:rsidR="00E9622A" w:rsidRPr="00353304">
        <w:rPr>
          <w:rFonts w:ascii="Arial" w:hAnsi="Arial" w:cs="Arial"/>
          <w:szCs w:val="24"/>
          <w:lang w:val="en-GB"/>
        </w:rPr>
        <w:t>recommended</w:t>
      </w:r>
      <w:r w:rsidR="00295A33" w:rsidRPr="00353304">
        <w:rPr>
          <w:rFonts w:ascii="Arial" w:hAnsi="Arial" w:cs="Arial"/>
          <w:szCs w:val="24"/>
          <w:lang w:val="en-GB"/>
        </w:rPr>
        <w:t xml:space="preserve"> in the </w:t>
      </w:r>
      <w:r w:rsidR="00444D05">
        <w:rPr>
          <w:rFonts w:ascii="Arial" w:hAnsi="Arial" w:cs="Arial"/>
          <w:szCs w:val="24"/>
          <w:lang w:val="en-GB"/>
        </w:rPr>
        <w:t xml:space="preserve">summary of </w:t>
      </w:r>
      <w:r w:rsidR="00295A33" w:rsidRPr="00353304">
        <w:rPr>
          <w:rFonts w:ascii="Arial" w:hAnsi="Arial" w:cs="Arial"/>
          <w:szCs w:val="24"/>
          <w:lang w:val="en-GB"/>
        </w:rPr>
        <w:t xml:space="preserve">product </w:t>
      </w:r>
      <w:r w:rsidR="00444D05">
        <w:rPr>
          <w:rFonts w:ascii="Arial" w:hAnsi="Arial" w:cs="Arial"/>
          <w:szCs w:val="24"/>
          <w:lang w:val="en-GB"/>
        </w:rPr>
        <w:t xml:space="preserve">characteristics for conventional red light PDT </w:t>
      </w:r>
      <w:r w:rsidR="008C6EBF">
        <w:rPr>
          <w:rFonts w:ascii="Arial" w:hAnsi="Arial" w:cs="Arial"/>
          <w:szCs w:val="24"/>
          <w:lang w:val="en-GB"/>
        </w:rPr>
        <w:t xml:space="preserve">and is assumed to </w:t>
      </w:r>
      <w:r w:rsidR="00A03986">
        <w:rPr>
          <w:rFonts w:ascii="Arial" w:hAnsi="Arial" w:cs="Arial"/>
          <w:szCs w:val="24"/>
          <w:lang w:val="en-GB"/>
        </w:rPr>
        <w:t xml:space="preserve">provide </w:t>
      </w:r>
      <w:r w:rsidR="00587759">
        <w:rPr>
          <w:rFonts w:ascii="Arial" w:hAnsi="Arial" w:cs="Arial"/>
          <w:szCs w:val="24"/>
          <w:lang w:val="en-GB"/>
        </w:rPr>
        <w:t xml:space="preserve">for </w:t>
      </w:r>
      <w:r w:rsidR="008C6EBF">
        <w:rPr>
          <w:rFonts w:ascii="Arial" w:hAnsi="Arial" w:cs="Arial"/>
          <w:szCs w:val="24"/>
          <w:lang w:val="en-GB"/>
        </w:rPr>
        <w:t>enhanced</w:t>
      </w:r>
      <w:r w:rsidR="00BC5C09" w:rsidRPr="00353304">
        <w:rPr>
          <w:rFonts w:ascii="Arial" w:hAnsi="Arial" w:cs="Arial"/>
          <w:szCs w:val="24"/>
          <w:lang w:val="en-GB"/>
        </w:rPr>
        <w:t xml:space="preserve"> </w:t>
      </w:r>
      <w:r w:rsidR="00587759">
        <w:rPr>
          <w:rFonts w:ascii="Arial" w:hAnsi="Arial" w:cs="Arial"/>
          <w:szCs w:val="24"/>
          <w:lang w:val="en-GB"/>
        </w:rPr>
        <w:t xml:space="preserve">ALA </w:t>
      </w:r>
      <w:r w:rsidR="00BC5C09" w:rsidRPr="00353304">
        <w:rPr>
          <w:rFonts w:ascii="Arial" w:hAnsi="Arial" w:cs="Arial"/>
          <w:szCs w:val="24"/>
          <w:lang w:val="en-GB"/>
        </w:rPr>
        <w:t xml:space="preserve">resorption </w:t>
      </w:r>
      <w:r w:rsidR="008C6EBF">
        <w:rPr>
          <w:rFonts w:ascii="Arial" w:hAnsi="Arial" w:cs="Arial"/>
          <w:szCs w:val="24"/>
          <w:lang w:val="en-GB"/>
        </w:rPr>
        <w:t xml:space="preserve">and </w:t>
      </w:r>
      <w:r w:rsidR="00A03986">
        <w:rPr>
          <w:rFonts w:ascii="Arial" w:hAnsi="Arial" w:cs="Arial"/>
          <w:szCs w:val="24"/>
          <w:lang w:val="en-GB"/>
        </w:rPr>
        <w:t xml:space="preserve">a better </w:t>
      </w:r>
      <w:r w:rsidR="008C6EBF">
        <w:rPr>
          <w:rFonts w:ascii="Arial" w:hAnsi="Arial" w:cs="Arial"/>
          <w:szCs w:val="24"/>
          <w:lang w:val="en-GB"/>
        </w:rPr>
        <w:t>treatment response</w:t>
      </w:r>
      <w:r w:rsidR="00A03986">
        <w:rPr>
          <w:rFonts w:ascii="Arial" w:hAnsi="Arial" w:cs="Arial"/>
          <w:szCs w:val="24"/>
          <w:lang w:val="en-GB"/>
        </w:rPr>
        <w:t>.</w:t>
      </w:r>
      <w:r w:rsidR="006F3435" w:rsidRPr="006F3435">
        <w:rPr>
          <w:rFonts w:ascii="Arial" w:hAnsi="Arial" w:cs="Arial"/>
          <w:szCs w:val="24"/>
          <w:vertAlign w:val="superscript"/>
          <w:lang w:val="en-GB"/>
        </w:rPr>
        <w:t>8</w:t>
      </w:r>
      <w:r w:rsidR="0020763A">
        <w:rPr>
          <w:rFonts w:ascii="Arial" w:hAnsi="Arial" w:cs="Arial"/>
          <w:szCs w:val="24"/>
          <w:lang w:val="en-GB"/>
        </w:rPr>
        <w:t xml:space="preserve"> </w:t>
      </w:r>
      <w:r w:rsidR="00A03986">
        <w:rPr>
          <w:rFonts w:ascii="Arial" w:hAnsi="Arial" w:cs="Arial"/>
          <w:szCs w:val="24"/>
          <w:lang w:val="en-GB"/>
        </w:rPr>
        <w:t xml:space="preserve">However, up to the present controlled data on the impact of occlusion </w:t>
      </w:r>
      <w:r w:rsidR="003524A5">
        <w:rPr>
          <w:rFonts w:ascii="Arial" w:hAnsi="Arial" w:cs="Arial"/>
          <w:shd w:val="clear" w:color="auto" w:fill="FFFFFF"/>
          <w:lang w:val="en-GB"/>
        </w:rPr>
        <w:t>are</w:t>
      </w:r>
      <w:r w:rsidR="00A03986">
        <w:rPr>
          <w:rFonts w:ascii="Arial" w:hAnsi="Arial" w:cs="Arial"/>
          <w:shd w:val="clear" w:color="auto" w:fill="FFFFFF"/>
          <w:lang w:val="en-GB"/>
        </w:rPr>
        <w:t xml:space="preserve"> lacking.</w:t>
      </w:r>
    </w:p>
    <w:p w14:paraId="116239A3" w14:textId="1E31F58F" w:rsidR="00587759" w:rsidRDefault="00BB795F">
      <w:pPr>
        <w:spacing w:line="360" w:lineRule="auto"/>
        <w:ind w:left="0" w:firstLine="0"/>
        <w:jc w:val="both"/>
        <w:rPr>
          <w:rFonts w:ascii="Arial" w:hAnsi="Arial" w:cs="Arial"/>
          <w:szCs w:val="24"/>
          <w:lang w:val="en-GB"/>
        </w:rPr>
      </w:pPr>
      <w:r w:rsidRPr="008A2701">
        <w:rPr>
          <w:rFonts w:ascii="Arial" w:hAnsi="Arial" w:cs="Arial"/>
          <w:color w:val="000000" w:themeColor="text1"/>
          <w:szCs w:val="24"/>
          <w:lang w:val="en-GB"/>
        </w:rPr>
        <w:t>In the present</w:t>
      </w:r>
      <w:r w:rsidR="00421BEA" w:rsidRPr="008A2701">
        <w:rPr>
          <w:rFonts w:ascii="Arial" w:hAnsi="Arial" w:cs="Arial"/>
          <w:color w:val="000000" w:themeColor="text1"/>
          <w:szCs w:val="24"/>
          <w:lang w:val="en-GB"/>
        </w:rPr>
        <w:t xml:space="preserve"> </w:t>
      </w:r>
      <w:r w:rsidR="0057127E">
        <w:rPr>
          <w:rFonts w:ascii="Arial" w:hAnsi="Arial" w:cs="Arial"/>
          <w:color w:val="000000" w:themeColor="text1"/>
          <w:szCs w:val="24"/>
          <w:lang w:val="en-GB"/>
        </w:rPr>
        <w:t xml:space="preserve">intraindividual </w:t>
      </w:r>
      <w:r w:rsidR="00133F77" w:rsidRPr="008A2701">
        <w:rPr>
          <w:rFonts w:ascii="Arial" w:hAnsi="Arial" w:cs="Arial"/>
          <w:color w:val="000000" w:themeColor="text1"/>
          <w:szCs w:val="24"/>
          <w:lang w:val="en-GB"/>
        </w:rPr>
        <w:t>comparison</w:t>
      </w:r>
      <w:r w:rsidR="00EE0688" w:rsidRPr="008A2701">
        <w:rPr>
          <w:rFonts w:ascii="Arial" w:hAnsi="Arial" w:cs="Arial"/>
          <w:color w:val="000000" w:themeColor="text1"/>
          <w:szCs w:val="24"/>
          <w:lang w:val="en-GB"/>
        </w:rPr>
        <w:t xml:space="preserve"> </w:t>
      </w:r>
      <w:r w:rsidR="00133F77" w:rsidRPr="008A2701">
        <w:rPr>
          <w:rFonts w:ascii="Arial" w:hAnsi="Arial" w:cs="Arial"/>
          <w:color w:val="000000" w:themeColor="text1"/>
          <w:szCs w:val="24"/>
          <w:lang w:val="en-GB"/>
        </w:rPr>
        <w:t>study</w:t>
      </w:r>
      <w:r w:rsidR="00EE0688" w:rsidRPr="008A2701">
        <w:rPr>
          <w:rFonts w:ascii="Arial" w:hAnsi="Arial" w:cs="Arial"/>
          <w:color w:val="000000" w:themeColor="text1"/>
          <w:szCs w:val="24"/>
          <w:lang w:val="en-GB"/>
        </w:rPr>
        <w:t xml:space="preserve"> </w:t>
      </w:r>
      <w:r w:rsidRPr="008A2701">
        <w:rPr>
          <w:rFonts w:ascii="Arial" w:hAnsi="Arial" w:cs="Arial"/>
          <w:color w:val="000000" w:themeColor="text1"/>
          <w:szCs w:val="24"/>
          <w:lang w:val="en-GB"/>
        </w:rPr>
        <w:t xml:space="preserve">we therefore </w:t>
      </w:r>
      <w:r w:rsidRPr="008A2701">
        <w:rPr>
          <w:rFonts w:ascii="Arial" w:hAnsi="Arial" w:cs="Arial"/>
          <w:szCs w:val="24"/>
          <w:lang w:val="en-GB"/>
        </w:rPr>
        <w:t xml:space="preserve">assessed the efficacy and tolerability of occlusive versus non-occlusive BF-200 ALA PDT in patients with multiple AK </w:t>
      </w:r>
      <w:r w:rsidR="00EE0688" w:rsidRPr="008A2701">
        <w:rPr>
          <w:rFonts w:ascii="Arial" w:hAnsi="Arial" w:cs="Arial"/>
          <w:szCs w:val="24"/>
          <w:lang w:val="en-GB"/>
        </w:rPr>
        <w:t xml:space="preserve">on the face and bald scalp. </w:t>
      </w:r>
      <w:r w:rsidR="009C76E7" w:rsidRPr="008A2701">
        <w:rPr>
          <w:rFonts w:ascii="Arial" w:hAnsi="Arial" w:cs="Arial"/>
          <w:szCs w:val="24"/>
          <w:lang w:val="en-GB"/>
        </w:rPr>
        <w:t>Our</w:t>
      </w:r>
      <w:r w:rsidR="009C76E7">
        <w:rPr>
          <w:rFonts w:ascii="Arial" w:hAnsi="Arial" w:cs="Arial"/>
          <w:szCs w:val="24"/>
          <w:lang w:val="en-GB"/>
        </w:rPr>
        <w:t xml:space="preserve"> data corroborate the assumption that occlusive </w:t>
      </w:r>
      <w:r w:rsidR="007E22A8">
        <w:rPr>
          <w:rFonts w:ascii="Arial" w:hAnsi="Arial" w:cs="Arial"/>
          <w:szCs w:val="24"/>
          <w:lang w:val="en-GB"/>
        </w:rPr>
        <w:t xml:space="preserve">application of BF-200 ALA improves the efficacy of PDT in clearing AK. </w:t>
      </w:r>
      <w:r w:rsidR="0057127E">
        <w:rPr>
          <w:rFonts w:ascii="Arial" w:hAnsi="Arial" w:cs="Arial"/>
          <w:szCs w:val="24"/>
          <w:lang w:val="en-GB"/>
        </w:rPr>
        <w:t xml:space="preserve">The clearance rate of </w:t>
      </w:r>
      <w:r w:rsidR="007E22A8">
        <w:rPr>
          <w:rFonts w:ascii="Arial" w:hAnsi="Arial" w:cs="Arial"/>
          <w:szCs w:val="24"/>
          <w:lang w:val="en-GB"/>
        </w:rPr>
        <w:t xml:space="preserve">target lesions </w:t>
      </w:r>
      <w:r w:rsidR="0057127E">
        <w:rPr>
          <w:rFonts w:ascii="Arial" w:hAnsi="Arial" w:cs="Arial"/>
          <w:szCs w:val="24"/>
          <w:lang w:val="en-GB"/>
        </w:rPr>
        <w:t>and the</w:t>
      </w:r>
      <w:r w:rsidR="007E22A8">
        <w:rPr>
          <w:rFonts w:ascii="Arial" w:hAnsi="Arial" w:cs="Arial"/>
          <w:szCs w:val="24"/>
          <w:lang w:val="en-GB"/>
        </w:rPr>
        <w:t xml:space="preserve"> total number of AK within </w:t>
      </w:r>
      <w:r w:rsidR="0057127E">
        <w:rPr>
          <w:rFonts w:ascii="Arial" w:hAnsi="Arial" w:cs="Arial"/>
          <w:szCs w:val="24"/>
          <w:lang w:val="en-GB"/>
        </w:rPr>
        <w:t xml:space="preserve">predefined </w:t>
      </w:r>
      <w:r w:rsidR="007E22A8">
        <w:rPr>
          <w:rFonts w:ascii="Arial" w:hAnsi="Arial" w:cs="Arial"/>
          <w:szCs w:val="24"/>
          <w:lang w:val="en-GB"/>
        </w:rPr>
        <w:t xml:space="preserve">target areas </w:t>
      </w:r>
      <w:r w:rsidR="0057127E">
        <w:rPr>
          <w:rFonts w:ascii="Arial" w:hAnsi="Arial" w:cs="Arial"/>
          <w:szCs w:val="24"/>
          <w:lang w:val="en-GB"/>
        </w:rPr>
        <w:t xml:space="preserve">was </w:t>
      </w:r>
      <w:r w:rsidR="007E22A8">
        <w:rPr>
          <w:rFonts w:ascii="Arial" w:hAnsi="Arial" w:cs="Arial"/>
          <w:szCs w:val="24"/>
          <w:lang w:val="en-GB"/>
        </w:rPr>
        <w:t>significantly higher with occlusive as compared to non-occlusive BF-200 ALA PDT.</w:t>
      </w:r>
    </w:p>
    <w:p w14:paraId="7EF58E75" w14:textId="45A34466" w:rsidR="009B22AA" w:rsidRDefault="009B22AA">
      <w:pPr>
        <w:spacing w:line="360" w:lineRule="auto"/>
        <w:ind w:left="0" w:firstLine="0"/>
        <w:jc w:val="both"/>
        <w:rPr>
          <w:rFonts w:ascii="Arial" w:hAnsi="Arial" w:cs="Arial"/>
          <w:szCs w:val="24"/>
          <w:lang w:val="en-GB"/>
        </w:rPr>
      </w:pPr>
      <w:r>
        <w:rPr>
          <w:rFonts w:ascii="Arial" w:hAnsi="Arial" w:cs="Arial"/>
          <w:color w:val="000000" w:themeColor="text1"/>
          <w:szCs w:val="24"/>
          <w:lang w:val="en-GB"/>
        </w:rPr>
        <w:t xml:space="preserve">We are aware of only one </w:t>
      </w:r>
      <w:r w:rsidR="00AA7972">
        <w:rPr>
          <w:rFonts w:ascii="Arial" w:hAnsi="Arial" w:cs="Arial"/>
          <w:color w:val="000000" w:themeColor="text1"/>
          <w:szCs w:val="24"/>
          <w:lang w:val="en-GB"/>
        </w:rPr>
        <w:t xml:space="preserve">further </w:t>
      </w:r>
      <w:r>
        <w:rPr>
          <w:rFonts w:ascii="Arial" w:hAnsi="Arial" w:cs="Arial"/>
          <w:color w:val="000000" w:themeColor="text1"/>
          <w:szCs w:val="24"/>
          <w:lang w:val="en-GB"/>
        </w:rPr>
        <w:t>trial that investigated the impact of occlusion on the efficacy of PDT.</w:t>
      </w:r>
      <w:r w:rsidR="008172F0" w:rsidRPr="008172F0">
        <w:rPr>
          <w:rFonts w:ascii="Arial" w:hAnsi="Arial" w:cs="Arial"/>
          <w:szCs w:val="24"/>
          <w:vertAlign w:val="superscript"/>
          <w:lang w:val="en-GB"/>
        </w:rPr>
        <w:t>8</w:t>
      </w:r>
      <w:r>
        <w:rPr>
          <w:rFonts w:ascii="Arial" w:hAnsi="Arial" w:cs="Arial"/>
          <w:color w:val="000000" w:themeColor="text1"/>
          <w:szCs w:val="24"/>
          <w:lang w:val="en-GB"/>
        </w:rPr>
        <w:t xml:space="preserve"> In that study occlusive versus non-occlusive </w:t>
      </w:r>
      <w:r w:rsidRPr="002C2763">
        <w:rPr>
          <w:rFonts w:ascii="Arial" w:hAnsi="Arial" w:cs="Arial"/>
          <w:color w:val="000000" w:themeColor="text1"/>
          <w:szCs w:val="24"/>
          <w:lang w:val="en-GB"/>
        </w:rPr>
        <w:t xml:space="preserve">application of </w:t>
      </w:r>
      <w:r w:rsidR="00442503">
        <w:rPr>
          <w:rFonts w:ascii="Arial" w:hAnsi="Arial" w:cs="Arial"/>
          <w:color w:val="000000" w:themeColor="text1"/>
          <w:szCs w:val="24"/>
          <w:lang w:val="en-GB"/>
        </w:rPr>
        <w:t xml:space="preserve">a </w:t>
      </w:r>
      <w:r w:rsidR="00442503" w:rsidRPr="00442503">
        <w:rPr>
          <w:rFonts w:ascii="Arial" w:hAnsi="Arial" w:cs="Arial"/>
          <w:color w:val="000000" w:themeColor="text1"/>
          <w:szCs w:val="24"/>
          <w:lang w:val="en-GB"/>
        </w:rPr>
        <w:t>20% topical</w:t>
      </w:r>
      <w:r w:rsidR="00587759">
        <w:rPr>
          <w:rFonts w:ascii="Arial" w:hAnsi="Arial" w:cs="Arial"/>
          <w:color w:val="000000" w:themeColor="text1"/>
          <w:szCs w:val="24"/>
          <w:lang w:val="en-GB"/>
        </w:rPr>
        <w:t xml:space="preserve"> ALA</w:t>
      </w:r>
      <w:r w:rsidR="00442503" w:rsidRPr="00442503">
        <w:rPr>
          <w:rFonts w:ascii="Arial" w:hAnsi="Arial" w:cs="Arial"/>
          <w:color w:val="000000" w:themeColor="text1"/>
          <w:szCs w:val="24"/>
          <w:lang w:val="en-GB"/>
        </w:rPr>
        <w:t xml:space="preserve"> solution (</w:t>
      </w:r>
      <w:proofErr w:type="spellStart"/>
      <w:r w:rsidR="00442503" w:rsidRPr="00442503">
        <w:rPr>
          <w:rFonts w:ascii="Arial" w:hAnsi="Arial" w:cs="Arial"/>
          <w:color w:val="000000" w:themeColor="text1"/>
          <w:szCs w:val="24"/>
          <w:lang w:val="en-GB"/>
        </w:rPr>
        <w:t>Levulan</w:t>
      </w:r>
      <w:proofErr w:type="spellEnd"/>
      <w:r w:rsidR="00442503" w:rsidRPr="00442503">
        <w:rPr>
          <w:rFonts w:ascii="Arial" w:hAnsi="Arial" w:cs="Arial"/>
          <w:color w:val="000000" w:themeColor="text1"/>
          <w:szCs w:val="24"/>
          <w:lang w:val="en-GB"/>
        </w:rPr>
        <w:t xml:space="preserve"> </w:t>
      </w:r>
      <w:proofErr w:type="spellStart"/>
      <w:r w:rsidR="00442503" w:rsidRPr="00442503">
        <w:rPr>
          <w:rFonts w:ascii="Arial" w:hAnsi="Arial" w:cs="Arial"/>
          <w:szCs w:val="24"/>
          <w:lang w:val="en-GB"/>
        </w:rPr>
        <w:t>Kerastick</w:t>
      </w:r>
      <w:proofErr w:type="spellEnd"/>
      <w:r w:rsidR="00442503" w:rsidRPr="008A2701">
        <w:rPr>
          <w:rFonts w:ascii="Arial" w:hAnsi="Arial" w:cs="Arial"/>
          <w:szCs w:val="24"/>
          <w:lang w:val="en-GB"/>
        </w:rPr>
        <w:t xml:space="preserve">) </w:t>
      </w:r>
      <w:r w:rsidR="00587759" w:rsidRPr="008A2701">
        <w:rPr>
          <w:rFonts w:ascii="Arial" w:hAnsi="Arial" w:cs="Arial"/>
          <w:szCs w:val="24"/>
          <w:lang w:val="en-GB"/>
        </w:rPr>
        <w:t>followed</w:t>
      </w:r>
      <w:r w:rsidRPr="008A2701">
        <w:rPr>
          <w:rFonts w:ascii="Arial" w:hAnsi="Arial" w:cs="Arial"/>
          <w:szCs w:val="24"/>
          <w:lang w:val="en-GB"/>
        </w:rPr>
        <w:t xml:space="preserve"> </w:t>
      </w:r>
      <w:r w:rsidR="00587759" w:rsidRPr="008A2701">
        <w:rPr>
          <w:rFonts w:ascii="Arial" w:hAnsi="Arial" w:cs="Arial"/>
          <w:szCs w:val="24"/>
          <w:lang w:val="en-GB"/>
        </w:rPr>
        <w:t>by irradiation</w:t>
      </w:r>
      <w:r w:rsidR="00442503" w:rsidRPr="008A2701">
        <w:rPr>
          <w:rFonts w:ascii="Arial" w:hAnsi="Arial" w:cs="Arial"/>
          <w:szCs w:val="24"/>
          <w:lang w:val="en-GB"/>
        </w:rPr>
        <w:t xml:space="preserve"> </w:t>
      </w:r>
      <w:r w:rsidR="00587759" w:rsidRPr="008A2701">
        <w:rPr>
          <w:rFonts w:ascii="Arial" w:hAnsi="Arial" w:cs="Arial"/>
          <w:szCs w:val="24"/>
          <w:lang w:val="en-GB"/>
        </w:rPr>
        <w:t xml:space="preserve">with </w:t>
      </w:r>
      <w:r w:rsidR="00A913D8">
        <w:rPr>
          <w:rFonts w:ascii="Arial" w:hAnsi="Arial" w:cs="Arial"/>
          <w:szCs w:val="24"/>
          <w:lang w:val="en-GB"/>
        </w:rPr>
        <w:t>1</w:t>
      </w:r>
      <w:r w:rsidR="00D51E65" w:rsidRPr="008A2701">
        <w:rPr>
          <w:rFonts w:ascii="Arial" w:hAnsi="Arial" w:cs="Arial"/>
          <w:szCs w:val="24"/>
          <w:lang w:val="en-GB"/>
        </w:rPr>
        <w:t xml:space="preserve">0 J/cm² of </w:t>
      </w:r>
      <w:r w:rsidR="00587759" w:rsidRPr="008A2701">
        <w:rPr>
          <w:rFonts w:ascii="Arial" w:hAnsi="Arial" w:cs="Arial"/>
          <w:szCs w:val="24"/>
          <w:lang w:val="en-GB"/>
        </w:rPr>
        <w:t>blue light</w:t>
      </w:r>
      <w:r w:rsidRPr="008A2701">
        <w:rPr>
          <w:rFonts w:ascii="Arial" w:hAnsi="Arial" w:cs="Arial"/>
          <w:szCs w:val="24"/>
          <w:lang w:val="en-GB"/>
        </w:rPr>
        <w:t xml:space="preserve"> was used to treat AK on the upper extremities</w:t>
      </w:r>
      <w:r w:rsidRPr="002C2763">
        <w:rPr>
          <w:rFonts w:ascii="Arial" w:hAnsi="Arial" w:cs="Arial"/>
          <w:szCs w:val="24"/>
          <w:lang w:val="en-GB"/>
        </w:rPr>
        <w:t xml:space="preserve">. </w:t>
      </w:r>
      <w:r>
        <w:rPr>
          <w:rFonts w:ascii="Arial" w:hAnsi="Arial" w:cs="Arial"/>
          <w:szCs w:val="24"/>
          <w:lang w:val="en-GB"/>
        </w:rPr>
        <w:t>In agreement with our study the clearance rate was significantly better for occlusive as compared to no</w:t>
      </w:r>
      <w:r w:rsidR="00DE40F4">
        <w:rPr>
          <w:rFonts w:ascii="Arial" w:hAnsi="Arial" w:cs="Arial"/>
          <w:szCs w:val="24"/>
          <w:lang w:val="en-GB"/>
        </w:rPr>
        <w:t xml:space="preserve">n-occlusive PDT </w:t>
      </w:r>
      <w:r w:rsidR="00DE40F4" w:rsidRPr="009E6C24">
        <w:rPr>
          <w:rFonts w:ascii="Arial" w:hAnsi="Arial" w:cs="Arial"/>
          <w:szCs w:val="24"/>
          <w:lang w:val="en-GB"/>
        </w:rPr>
        <w:t xml:space="preserve">(88.7% vs 70.0%; </w:t>
      </w:r>
      <w:r w:rsidR="00442503" w:rsidRPr="009E6C24">
        <w:rPr>
          <w:rFonts w:ascii="Arial" w:hAnsi="Arial" w:cs="Arial"/>
          <w:szCs w:val="24"/>
          <w:lang w:val="en-GB"/>
        </w:rPr>
        <w:t>P&lt;.0001)</w:t>
      </w:r>
      <w:r w:rsidRPr="009E6C24">
        <w:rPr>
          <w:rFonts w:ascii="Arial" w:hAnsi="Arial" w:cs="Arial"/>
          <w:szCs w:val="24"/>
          <w:lang w:val="en-GB"/>
        </w:rPr>
        <w:t>.</w:t>
      </w:r>
      <w:r w:rsidR="00442503" w:rsidRPr="009E6C24">
        <w:rPr>
          <w:rFonts w:ascii="Arial" w:hAnsi="Arial" w:cs="Arial"/>
          <w:szCs w:val="24"/>
          <w:vertAlign w:val="superscript"/>
          <w:lang w:val="en-GB"/>
        </w:rPr>
        <w:t>8</w:t>
      </w:r>
    </w:p>
    <w:p w14:paraId="131356F8" w14:textId="62AFCEC6" w:rsidR="00373E5F" w:rsidRDefault="00373E5F">
      <w:pPr>
        <w:spacing w:line="360" w:lineRule="auto"/>
        <w:ind w:left="0" w:firstLine="0"/>
        <w:jc w:val="both"/>
        <w:rPr>
          <w:rFonts w:ascii="Arial" w:hAnsi="Arial" w:cs="Arial"/>
          <w:szCs w:val="24"/>
          <w:lang w:val="en-GB"/>
        </w:rPr>
      </w:pPr>
      <w:r>
        <w:rPr>
          <w:rFonts w:ascii="Arial" w:hAnsi="Arial" w:cs="Arial"/>
          <w:szCs w:val="24"/>
          <w:lang w:val="en-GB"/>
        </w:rPr>
        <w:lastRenderedPageBreak/>
        <w:t>The total clearance rate of 9</w:t>
      </w:r>
      <w:r w:rsidR="002A6BAC">
        <w:rPr>
          <w:rFonts w:ascii="Arial" w:hAnsi="Arial" w:cs="Arial"/>
          <w:szCs w:val="24"/>
          <w:lang w:val="en-GB"/>
        </w:rPr>
        <w:t>0,</w:t>
      </w:r>
      <w:r w:rsidR="00776A6B">
        <w:rPr>
          <w:rFonts w:ascii="Arial" w:hAnsi="Arial" w:cs="Arial"/>
          <w:szCs w:val="24"/>
          <w:lang w:val="en-GB"/>
        </w:rPr>
        <w:t>6</w:t>
      </w:r>
      <w:r>
        <w:rPr>
          <w:rFonts w:ascii="Arial" w:hAnsi="Arial" w:cs="Arial"/>
          <w:szCs w:val="24"/>
          <w:lang w:val="en-GB"/>
        </w:rPr>
        <w:t xml:space="preserve">% for occlusive </w:t>
      </w:r>
      <w:r w:rsidR="00822BC7">
        <w:rPr>
          <w:rFonts w:ascii="Arial" w:hAnsi="Arial" w:cs="Arial"/>
          <w:szCs w:val="24"/>
          <w:lang w:val="en-GB"/>
        </w:rPr>
        <w:t xml:space="preserve">application of </w:t>
      </w:r>
      <w:r w:rsidR="00822BC7" w:rsidRPr="00A72041">
        <w:rPr>
          <w:rFonts w:ascii="Arial" w:hAnsi="Arial" w:cs="Arial"/>
          <w:szCs w:val="24"/>
          <w:lang w:val="en-GB"/>
        </w:rPr>
        <w:t xml:space="preserve">BF-200 ALA </w:t>
      </w:r>
      <w:r w:rsidR="00822BC7">
        <w:rPr>
          <w:rFonts w:ascii="Arial" w:hAnsi="Arial" w:cs="Arial"/>
          <w:szCs w:val="24"/>
          <w:lang w:val="en-GB"/>
        </w:rPr>
        <w:t xml:space="preserve">as observed in our study compares well with two others studies on </w:t>
      </w:r>
      <w:r w:rsidR="00822BC7" w:rsidRPr="00A72041">
        <w:rPr>
          <w:rFonts w:ascii="Arial" w:hAnsi="Arial" w:cs="Arial"/>
          <w:szCs w:val="24"/>
          <w:lang w:val="en-GB"/>
        </w:rPr>
        <w:t xml:space="preserve">BF-200 ALA </w:t>
      </w:r>
      <w:r w:rsidR="00822BC7">
        <w:rPr>
          <w:rFonts w:ascii="Arial" w:hAnsi="Arial" w:cs="Arial"/>
          <w:szCs w:val="24"/>
          <w:lang w:val="en-GB"/>
        </w:rPr>
        <w:t xml:space="preserve">PDT for </w:t>
      </w:r>
      <w:r w:rsidR="00822BC7" w:rsidRPr="00A72041">
        <w:rPr>
          <w:rFonts w:ascii="Arial" w:hAnsi="Arial" w:cs="Arial"/>
          <w:szCs w:val="24"/>
          <w:lang w:val="en-GB"/>
        </w:rPr>
        <w:t xml:space="preserve">mild to moderate AK on the face and/or bald scalp </w:t>
      </w:r>
      <w:r w:rsidR="00822BC7">
        <w:rPr>
          <w:rFonts w:ascii="Arial" w:hAnsi="Arial" w:cs="Arial"/>
          <w:szCs w:val="24"/>
          <w:lang w:val="en-GB"/>
        </w:rPr>
        <w:t xml:space="preserve">that reported total </w:t>
      </w:r>
      <w:r w:rsidR="00822BC7" w:rsidRPr="00A72041">
        <w:rPr>
          <w:rFonts w:ascii="Arial" w:hAnsi="Arial" w:cs="Arial"/>
          <w:szCs w:val="24"/>
          <w:lang w:val="en-GB"/>
        </w:rPr>
        <w:t>clearance rate</w:t>
      </w:r>
      <w:r w:rsidR="00822BC7">
        <w:rPr>
          <w:rFonts w:ascii="Arial" w:hAnsi="Arial" w:cs="Arial"/>
          <w:szCs w:val="24"/>
          <w:lang w:val="en-GB"/>
        </w:rPr>
        <w:t>s</w:t>
      </w:r>
      <w:r w:rsidR="00822BC7" w:rsidRPr="00A72041">
        <w:rPr>
          <w:rFonts w:ascii="Arial" w:hAnsi="Arial" w:cs="Arial"/>
          <w:szCs w:val="24"/>
          <w:lang w:val="en-GB"/>
        </w:rPr>
        <w:t xml:space="preserve"> of 90</w:t>
      </w:r>
      <w:r w:rsidR="00B2207F">
        <w:rPr>
          <w:rFonts w:ascii="Arial" w:hAnsi="Arial" w:cs="Arial"/>
          <w:szCs w:val="24"/>
          <w:lang w:val="en-GB"/>
        </w:rPr>
        <w:t>.</w:t>
      </w:r>
      <w:r w:rsidR="00822BC7" w:rsidRPr="00A72041">
        <w:rPr>
          <w:rFonts w:ascii="Arial" w:hAnsi="Arial" w:cs="Arial"/>
          <w:szCs w:val="24"/>
          <w:lang w:val="en-GB"/>
        </w:rPr>
        <w:t>4% and 81%</w:t>
      </w:r>
      <w:r w:rsidR="00822BC7">
        <w:rPr>
          <w:rFonts w:ascii="Arial" w:hAnsi="Arial" w:cs="Arial"/>
          <w:szCs w:val="24"/>
          <w:lang w:val="en-GB"/>
        </w:rPr>
        <w:t>, respectively.</w:t>
      </w:r>
      <w:r w:rsidR="00994822" w:rsidRPr="00994822">
        <w:rPr>
          <w:rFonts w:ascii="Arial" w:hAnsi="Arial" w:cs="Arial"/>
          <w:szCs w:val="24"/>
          <w:vertAlign w:val="superscript"/>
          <w:lang w:val="en-GB"/>
        </w:rPr>
        <w:t>6,</w:t>
      </w:r>
      <w:r w:rsidR="00822BC7" w:rsidRPr="00A72041">
        <w:rPr>
          <w:rFonts w:ascii="Arial" w:hAnsi="Arial" w:cs="Arial"/>
          <w:szCs w:val="24"/>
          <w:vertAlign w:val="superscript"/>
          <w:lang w:val="en-GB"/>
        </w:rPr>
        <w:t>10</w:t>
      </w:r>
    </w:p>
    <w:p w14:paraId="00C0A196" w14:textId="3D4E7265" w:rsidR="003A18C0" w:rsidRPr="00936C2D" w:rsidRDefault="003A18C0" w:rsidP="001355D2">
      <w:pPr>
        <w:spacing w:line="360" w:lineRule="auto"/>
        <w:ind w:left="0" w:firstLine="0"/>
        <w:jc w:val="both"/>
        <w:rPr>
          <w:rFonts w:ascii="Arial" w:hAnsi="Arial" w:cs="Arial"/>
          <w:lang w:val="en-GB"/>
        </w:rPr>
      </w:pPr>
      <w:r>
        <w:rPr>
          <w:rFonts w:ascii="Arial" w:hAnsi="Arial" w:cs="Arial"/>
          <w:szCs w:val="24"/>
          <w:lang w:val="en-GB"/>
        </w:rPr>
        <w:t xml:space="preserve">The recurrence rate of the target lesions </w:t>
      </w:r>
      <w:r w:rsidRPr="00EF5561">
        <w:rPr>
          <w:rFonts w:ascii="Arial" w:hAnsi="Arial" w:cs="Arial"/>
          <w:szCs w:val="24"/>
          <w:lang w:val="en-GB"/>
        </w:rPr>
        <w:t>(</w:t>
      </w:r>
      <w:r w:rsidR="002A6BAC" w:rsidRPr="002A6BAC">
        <w:rPr>
          <w:rFonts w:ascii="Arial" w:hAnsi="Arial" w:cs="Arial"/>
          <w:color w:val="000000" w:themeColor="text1"/>
          <w:szCs w:val="24"/>
          <w:lang w:val="en-GB"/>
        </w:rPr>
        <w:t xml:space="preserve">21.1% </w:t>
      </w:r>
      <w:r w:rsidR="002A6BAC">
        <w:rPr>
          <w:rFonts w:ascii="Arial" w:hAnsi="Arial" w:cs="Arial"/>
          <w:color w:val="000000" w:themeColor="text1"/>
          <w:szCs w:val="24"/>
          <w:lang w:val="en-GB"/>
        </w:rPr>
        <w:t xml:space="preserve">vs. </w:t>
      </w:r>
      <w:r w:rsidR="002A6BAC" w:rsidRPr="002A6BAC">
        <w:rPr>
          <w:rFonts w:ascii="Arial" w:hAnsi="Arial" w:cs="Arial"/>
          <w:color w:val="000000" w:themeColor="text1"/>
          <w:szCs w:val="24"/>
        </w:rPr>
        <w:t>48%</w:t>
      </w:r>
      <w:r w:rsidR="002A6BAC">
        <w:rPr>
          <w:rFonts w:ascii="Arial" w:hAnsi="Arial" w:cs="Arial"/>
          <w:color w:val="000000" w:themeColor="text1"/>
          <w:szCs w:val="24"/>
        </w:rPr>
        <w:t xml:space="preserve">) </w:t>
      </w:r>
      <w:r>
        <w:rPr>
          <w:rFonts w:ascii="Arial" w:hAnsi="Arial" w:cs="Arial"/>
          <w:szCs w:val="24"/>
          <w:lang w:val="en-GB"/>
        </w:rPr>
        <w:t xml:space="preserve">and </w:t>
      </w:r>
      <w:r w:rsidR="00DA20EF">
        <w:rPr>
          <w:rFonts w:ascii="Arial" w:hAnsi="Arial" w:cs="Arial"/>
          <w:szCs w:val="24"/>
          <w:lang w:val="en-GB"/>
        </w:rPr>
        <w:t>of</w:t>
      </w:r>
      <w:r>
        <w:rPr>
          <w:rFonts w:ascii="Arial" w:hAnsi="Arial" w:cs="Arial"/>
          <w:szCs w:val="24"/>
          <w:lang w:val="en-GB"/>
        </w:rPr>
        <w:t xml:space="preserve"> total AK </w:t>
      </w:r>
      <w:r w:rsidRPr="0030051F">
        <w:rPr>
          <w:rFonts w:ascii="Arial" w:hAnsi="Arial" w:cs="Arial"/>
          <w:szCs w:val="24"/>
          <w:lang w:val="en-GB"/>
        </w:rPr>
        <w:t>(</w:t>
      </w:r>
      <w:r w:rsidR="002A6BAC">
        <w:rPr>
          <w:rFonts w:ascii="Arial" w:hAnsi="Arial" w:cs="Arial"/>
          <w:szCs w:val="24"/>
          <w:lang w:val="en-GB"/>
        </w:rPr>
        <w:t>20,4</w:t>
      </w:r>
      <w:r w:rsidR="002A6BAC" w:rsidRPr="001355D2">
        <w:rPr>
          <w:rFonts w:ascii="Arial" w:hAnsi="Arial" w:cs="Arial"/>
          <w:szCs w:val="24"/>
          <w:lang w:val="en-GB"/>
        </w:rPr>
        <w:t xml:space="preserve">% </w:t>
      </w:r>
      <w:r w:rsidR="002A6BAC">
        <w:rPr>
          <w:rFonts w:ascii="Arial" w:hAnsi="Arial" w:cs="Arial"/>
          <w:szCs w:val="24"/>
          <w:lang w:val="en-GB"/>
        </w:rPr>
        <w:t>vs. 49</w:t>
      </w:r>
      <w:r w:rsidR="002A6BAC" w:rsidRPr="00163692">
        <w:rPr>
          <w:rFonts w:ascii="Arial" w:hAnsi="Arial" w:cs="Arial"/>
          <w:szCs w:val="24"/>
          <w:lang w:val="en-GB"/>
        </w:rPr>
        <w:t>.</w:t>
      </w:r>
      <w:r w:rsidR="002A6BAC">
        <w:rPr>
          <w:rFonts w:ascii="Arial" w:hAnsi="Arial" w:cs="Arial"/>
          <w:szCs w:val="24"/>
          <w:lang w:val="en-GB"/>
        </w:rPr>
        <w:t>3</w:t>
      </w:r>
      <w:r w:rsidR="002A6BAC" w:rsidRPr="00163692">
        <w:rPr>
          <w:rFonts w:ascii="Arial" w:hAnsi="Arial" w:cs="Arial"/>
          <w:szCs w:val="24"/>
          <w:lang w:val="en-GB"/>
        </w:rPr>
        <w:t>%</w:t>
      </w:r>
      <w:r w:rsidRPr="0030051F">
        <w:rPr>
          <w:rFonts w:ascii="Arial" w:hAnsi="Arial" w:cs="Arial"/>
          <w:szCs w:val="24"/>
          <w:lang w:val="en-GB"/>
        </w:rPr>
        <w:t>)</w:t>
      </w:r>
      <w:r w:rsidRPr="0030051F">
        <w:rPr>
          <w:rFonts w:ascii="Arial" w:hAnsi="Arial" w:cs="Arial"/>
          <w:lang w:val="en-GB"/>
        </w:rPr>
        <w:t xml:space="preserve"> </w:t>
      </w:r>
      <w:r>
        <w:rPr>
          <w:rFonts w:ascii="Arial" w:hAnsi="Arial" w:cs="Arial"/>
          <w:szCs w:val="24"/>
          <w:lang w:val="en-GB"/>
        </w:rPr>
        <w:t>at 6 months after PDT tended to be lower after occlusion as compared to non-occlusion but the difference lacked statistical significance. A</w:t>
      </w:r>
      <w:r w:rsidR="002545BE">
        <w:rPr>
          <w:rFonts w:ascii="Arial" w:hAnsi="Arial" w:cs="Arial"/>
          <w:szCs w:val="24"/>
          <w:lang w:val="en-GB"/>
        </w:rPr>
        <w:t>n almost identical</w:t>
      </w:r>
      <w:r w:rsidRPr="00517C8B">
        <w:rPr>
          <w:rFonts w:ascii="Arial" w:hAnsi="Arial" w:cs="Arial"/>
          <w:lang w:val="en-GB"/>
        </w:rPr>
        <w:t xml:space="preserve"> recurrence rate </w:t>
      </w:r>
      <w:r w:rsidR="00127A03">
        <w:rPr>
          <w:rFonts w:ascii="Arial" w:hAnsi="Arial" w:cs="Arial"/>
          <w:lang w:val="en-GB"/>
        </w:rPr>
        <w:t xml:space="preserve">of 7% </w:t>
      </w:r>
      <w:r w:rsidR="00A70914">
        <w:rPr>
          <w:rFonts w:ascii="Arial" w:hAnsi="Arial" w:cs="Arial"/>
          <w:lang w:val="en-GB"/>
        </w:rPr>
        <w:t>for</w:t>
      </w:r>
      <w:r w:rsidR="005F36BC">
        <w:rPr>
          <w:rFonts w:ascii="Arial" w:hAnsi="Arial" w:cs="Arial"/>
          <w:lang w:val="en-GB"/>
        </w:rPr>
        <w:t xml:space="preserve"> </w:t>
      </w:r>
      <w:r w:rsidR="00A70914">
        <w:rPr>
          <w:rFonts w:ascii="Arial" w:hAnsi="Arial" w:cs="Arial"/>
          <w:lang w:val="en-GB"/>
        </w:rPr>
        <w:t xml:space="preserve">total AK </w:t>
      </w:r>
      <w:r w:rsidRPr="00517C8B">
        <w:rPr>
          <w:rFonts w:ascii="Arial" w:hAnsi="Arial" w:cs="Arial"/>
          <w:lang w:val="en-GB"/>
        </w:rPr>
        <w:t>w</w:t>
      </w:r>
      <w:r>
        <w:rPr>
          <w:rFonts w:ascii="Arial" w:hAnsi="Arial" w:cs="Arial"/>
          <w:lang w:val="en-GB"/>
        </w:rPr>
        <w:t>as</w:t>
      </w:r>
      <w:r w:rsidRPr="00517C8B">
        <w:rPr>
          <w:rFonts w:ascii="Arial" w:hAnsi="Arial" w:cs="Arial"/>
          <w:lang w:val="en-GB"/>
        </w:rPr>
        <w:t xml:space="preserve"> reported </w:t>
      </w:r>
      <w:r w:rsidR="0080485A">
        <w:rPr>
          <w:rFonts w:ascii="Arial" w:hAnsi="Arial" w:cs="Arial"/>
          <w:lang w:val="en-GB"/>
        </w:rPr>
        <w:t xml:space="preserve">in a randomized prospective </w:t>
      </w:r>
      <w:r w:rsidR="00A72041">
        <w:rPr>
          <w:rFonts w:ascii="Arial" w:hAnsi="Arial" w:cs="Arial"/>
          <w:lang w:val="en-GB"/>
        </w:rPr>
        <w:t>multicentre</w:t>
      </w:r>
      <w:r w:rsidR="0080485A">
        <w:rPr>
          <w:rFonts w:ascii="Arial" w:hAnsi="Arial" w:cs="Arial"/>
          <w:lang w:val="en-GB"/>
        </w:rPr>
        <w:t xml:space="preserve"> </w:t>
      </w:r>
      <w:r w:rsidR="00A72041">
        <w:rPr>
          <w:rFonts w:ascii="Arial" w:hAnsi="Arial" w:cs="Arial"/>
          <w:lang w:val="en-GB"/>
        </w:rPr>
        <w:t xml:space="preserve">study </w:t>
      </w:r>
      <w:r w:rsidR="0080485A">
        <w:rPr>
          <w:rFonts w:ascii="Arial" w:hAnsi="Arial" w:cs="Arial"/>
          <w:lang w:val="en-GB"/>
        </w:rPr>
        <w:t>comparing</w:t>
      </w:r>
      <w:r>
        <w:rPr>
          <w:rFonts w:ascii="Arial" w:hAnsi="Arial" w:cs="Arial"/>
          <w:lang w:val="en-GB"/>
        </w:rPr>
        <w:t xml:space="preserve"> </w:t>
      </w:r>
      <w:r w:rsidR="0080485A">
        <w:rPr>
          <w:rFonts w:ascii="Arial" w:hAnsi="Arial" w:cs="Arial"/>
          <w:lang w:val="en-GB"/>
        </w:rPr>
        <w:t xml:space="preserve">PDT </w:t>
      </w:r>
      <w:r w:rsidR="00822BC7">
        <w:rPr>
          <w:rFonts w:ascii="Arial" w:hAnsi="Arial" w:cs="Arial"/>
          <w:lang w:val="en-GB"/>
        </w:rPr>
        <w:t xml:space="preserve">with </w:t>
      </w:r>
      <w:r w:rsidRPr="00517C8B">
        <w:rPr>
          <w:rFonts w:ascii="Arial" w:hAnsi="Arial" w:cs="Arial"/>
          <w:lang w:val="en-GB"/>
        </w:rPr>
        <w:t xml:space="preserve">BF-200 </w:t>
      </w:r>
      <w:r w:rsidR="0080485A">
        <w:rPr>
          <w:rFonts w:ascii="Arial" w:hAnsi="Arial" w:cs="Arial"/>
          <w:lang w:val="en-GB"/>
        </w:rPr>
        <w:t xml:space="preserve">ALA </w:t>
      </w:r>
      <w:r w:rsidR="00822BC7">
        <w:rPr>
          <w:rFonts w:ascii="Arial" w:hAnsi="Arial" w:cs="Arial"/>
          <w:lang w:val="en-GB"/>
        </w:rPr>
        <w:t>against</w:t>
      </w:r>
      <w:r w:rsidR="00A72041">
        <w:rPr>
          <w:rFonts w:ascii="Arial" w:hAnsi="Arial" w:cs="Arial"/>
          <w:lang w:val="en-GB"/>
        </w:rPr>
        <w:t xml:space="preserve"> </w:t>
      </w:r>
      <w:r w:rsidR="0080485A">
        <w:rPr>
          <w:rFonts w:ascii="Arial" w:hAnsi="Arial" w:cs="Arial"/>
          <w:lang w:val="en-GB"/>
        </w:rPr>
        <w:t xml:space="preserve">a </w:t>
      </w:r>
      <w:r w:rsidR="0080485A" w:rsidRPr="00761EDE">
        <w:rPr>
          <w:rFonts w:ascii="Arial" w:hAnsi="Arial" w:cs="Arial"/>
          <w:szCs w:val="24"/>
        </w:rPr>
        <w:t xml:space="preserve">registered methyl-5-aminolaevulinate cream </w:t>
      </w:r>
      <w:r w:rsidR="0080485A">
        <w:rPr>
          <w:rFonts w:ascii="Arial" w:hAnsi="Arial" w:cs="Arial"/>
          <w:lang w:val="en-GB"/>
        </w:rPr>
        <w:t>in patients with multiple</w:t>
      </w:r>
      <w:r w:rsidRPr="00517C8B">
        <w:rPr>
          <w:rFonts w:ascii="Arial" w:hAnsi="Arial" w:cs="Arial"/>
          <w:lang w:val="en-GB"/>
        </w:rPr>
        <w:t xml:space="preserve"> </w:t>
      </w:r>
      <w:r>
        <w:rPr>
          <w:rFonts w:ascii="Arial" w:hAnsi="Arial" w:cs="Arial"/>
          <w:lang w:val="en-GB"/>
        </w:rPr>
        <w:t>AK</w:t>
      </w:r>
      <w:r w:rsidRPr="00517C8B">
        <w:rPr>
          <w:rFonts w:ascii="Arial" w:hAnsi="Arial" w:cs="Arial"/>
          <w:color w:val="000000" w:themeColor="text1"/>
          <w:lang w:val="en-GB"/>
        </w:rPr>
        <w:t>.</w:t>
      </w:r>
      <w:r w:rsidR="005F36BC">
        <w:rPr>
          <w:rFonts w:ascii="Arial" w:hAnsi="Arial" w:cs="Arial"/>
          <w:color w:val="000000" w:themeColor="text1"/>
          <w:vertAlign w:val="superscript"/>
          <w:lang w:val="en-GB"/>
        </w:rPr>
        <w:t>12</w:t>
      </w:r>
      <w:r>
        <w:rPr>
          <w:rFonts w:ascii="Arial" w:hAnsi="Arial" w:cs="Arial"/>
          <w:color w:val="000000" w:themeColor="text1"/>
          <w:vertAlign w:val="superscript"/>
          <w:lang w:val="en-GB"/>
        </w:rPr>
        <w:t xml:space="preserve"> </w:t>
      </w:r>
      <w:r w:rsidR="00803F4D">
        <w:rPr>
          <w:rFonts w:ascii="Arial" w:hAnsi="Arial" w:cs="Arial"/>
          <w:color w:val="000000" w:themeColor="text1"/>
          <w:lang w:val="en-GB"/>
        </w:rPr>
        <w:t>In the lat</w:t>
      </w:r>
      <w:r w:rsidR="00822BC7">
        <w:rPr>
          <w:rFonts w:ascii="Arial" w:hAnsi="Arial" w:cs="Arial"/>
          <w:color w:val="000000" w:themeColor="text1"/>
          <w:lang w:val="en-GB"/>
        </w:rPr>
        <w:t>t</w:t>
      </w:r>
      <w:r w:rsidR="00803F4D">
        <w:rPr>
          <w:rFonts w:ascii="Arial" w:hAnsi="Arial" w:cs="Arial"/>
          <w:color w:val="000000" w:themeColor="text1"/>
          <w:lang w:val="en-GB"/>
        </w:rPr>
        <w:t xml:space="preserve">er study, however, </w:t>
      </w:r>
      <w:r w:rsidR="00127A03">
        <w:rPr>
          <w:rFonts w:ascii="Arial" w:hAnsi="Arial" w:cs="Arial"/>
          <w:lang w:val="en-GB"/>
        </w:rPr>
        <w:t>AK</w:t>
      </w:r>
      <w:r w:rsidR="00127A03" w:rsidRPr="00353304">
        <w:rPr>
          <w:rFonts w:ascii="Arial" w:hAnsi="Arial" w:cs="Arial"/>
          <w:lang w:val="en-GB"/>
        </w:rPr>
        <w:t xml:space="preserve"> </w:t>
      </w:r>
      <w:r w:rsidR="00127A03">
        <w:rPr>
          <w:rFonts w:ascii="Arial" w:hAnsi="Arial" w:cs="Arial"/>
          <w:lang w:val="en-GB"/>
        </w:rPr>
        <w:t>that were not cleared</w:t>
      </w:r>
      <w:r w:rsidR="00127A03" w:rsidRPr="00353304">
        <w:rPr>
          <w:rFonts w:ascii="Arial" w:hAnsi="Arial" w:cs="Arial"/>
          <w:lang w:val="en-GB"/>
        </w:rPr>
        <w:t xml:space="preserve"> at 12 weeks after the first PDT</w:t>
      </w:r>
      <w:r w:rsidR="00127A03" w:rsidRPr="0080485A">
        <w:rPr>
          <w:rFonts w:ascii="Arial" w:hAnsi="Arial" w:cs="Arial"/>
          <w:color w:val="000000" w:themeColor="text1"/>
          <w:lang w:val="en-GB"/>
        </w:rPr>
        <w:t xml:space="preserve"> </w:t>
      </w:r>
      <w:r w:rsidR="00127A03">
        <w:rPr>
          <w:rFonts w:ascii="Arial" w:hAnsi="Arial" w:cs="Arial"/>
          <w:color w:val="000000" w:themeColor="text1"/>
          <w:lang w:val="en-GB"/>
        </w:rPr>
        <w:t xml:space="preserve">received </w:t>
      </w:r>
      <w:r w:rsidR="0080485A" w:rsidRPr="0080485A">
        <w:rPr>
          <w:rFonts w:ascii="Arial" w:hAnsi="Arial" w:cs="Arial"/>
          <w:color w:val="000000" w:themeColor="text1"/>
          <w:lang w:val="en-GB"/>
        </w:rPr>
        <w:t xml:space="preserve">a </w:t>
      </w:r>
      <w:r w:rsidR="0080485A" w:rsidRPr="00353304">
        <w:rPr>
          <w:rFonts w:ascii="Arial" w:hAnsi="Arial" w:cs="Arial"/>
          <w:lang w:val="en-GB"/>
        </w:rPr>
        <w:t xml:space="preserve">second PDT </w:t>
      </w:r>
      <w:r w:rsidR="00127A03">
        <w:rPr>
          <w:rFonts w:ascii="Arial" w:hAnsi="Arial" w:cs="Arial"/>
          <w:lang w:val="en-GB"/>
        </w:rPr>
        <w:t>whereas in our study only one PDT was performed.</w:t>
      </w:r>
      <w:r w:rsidR="005F36BC" w:rsidRPr="005F36BC">
        <w:rPr>
          <w:rFonts w:ascii="Arial" w:hAnsi="Arial" w:cs="Arial"/>
          <w:vertAlign w:val="superscript"/>
          <w:lang w:val="en-GB"/>
        </w:rPr>
        <w:t>12</w:t>
      </w:r>
    </w:p>
    <w:p w14:paraId="77CFA602" w14:textId="3F868C52" w:rsidR="00571D6D" w:rsidRPr="00ED59CB" w:rsidRDefault="002545BE">
      <w:pPr>
        <w:spacing w:line="360" w:lineRule="auto"/>
        <w:ind w:left="0" w:firstLine="0"/>
        <w:jc w:val="both"/>
        <w:rPr>
          <w:rFonts w:ascii="Arial" w:hAnsi="Arial" w:cs="Arial"/>
          <w:color w:val="000000" w:themeColor="text1"/>
          <w:lang w:val="en-GB"/>
        </w:rPr>
      </w:pPr>
      <w:r>
        <w:rPr>
          <w:rFonts w:ascii="Arial" w:hAnsi="Arial" w:cs="Arial"/>
          <w:szCs w:val="24"/>
          <w:lang w:val="en-GB"/>
        </w:rPr>
        <w:t>O</w:t>
      </w:r>
      <w:r w:rsidR="009731A2">
        <w:rPr>
          <w:rFonts w:ascii="Arial" w:hAnsi="Arial" w:cs="Arial"/>
          <w:szCs w:val="24"/>
          <w:lang w:val="en-GB"/>
        </w:rPr>
        <w:t>cclusive application of BF-200 ALA was associated with a slight but significant increase in PDT-associated pain and phototoxicity</w:t>
      </w:r>
      <w:r w:rsidR="00571D6D">
        <w:rPr>
          <w:rFonts w:ascii="Arial" w:hAnsi="Arial" w:cs="Arial"/>
          <w:szCs w:val="24"/>
          <w:lang w:val="en-GB"/>
        </w:rPr>
        <w:t xml:space="preserve">. Of note, the mean VAS score of 3.3 for occlusive BF-200 ALA PDT </w:t>
      </w:r>
      <w:r w:rsidR="0035091B">
        <w:rPr>
          <w:rFonts w:ascii="Arial" w:hAnsi="Arial" w:cs="Arial"/>
          <w:szCs w:val="24"/>
          <w:lang w:val="en-GB"/>
        </w:rPr>
        <w:t xml:space="preserve">as </w:t>
      </w:r>
      <w:r w:rsidR="00571D6D">
        <w:rPr>
          <w:rFonts w:ascii="Arial" w:hAnsi="Arial" w:cs="Arial"/>
          <w:szCs w:val="24"/>
          <w:lang w:val="en-GB"/>
        </w:rPr>
        <w:t xml:space="preserve">recorded in our study is </w:t>
      </w:r>
      <w:r w:rsidR="009D172F">
        <w:rPr>
          <w:rFonts w:ascii="Arial" w:hAnsi="Arial" w:cs="Arial"/>
          <w:szCs w:val="24"/>
          <w:lang w:val="en-GB"/>
        </w:rPr>
        <w:t>lower than</w:t>
      </w:r>
      <w:r w:rsidR="00571D6D">
        <w:rPr>
          <w:rFonts w:ascii="Arial" w:hAnsi="Arial" w:cs="Arial"/>
          <w:szCs w:val="24"/>
          <w:lang w:val="en-GB"/>
        </w:rPr>
        <w:t xml:space="preserve"> the respective values (mean VAS between 4.1 and 5.5) reported in other trials.</w:t>
      </w:r>
      <w:r w:rsidR="00994822" w:rsidRPr="00994822">
        <w:rPr>
          <w:rFonts w:ascii="Arial" w:hAnsi="Arial" w:cs="Arial"/>
          <w:szCs w:val="24"/>
          <w:vertAlign w:val="superscript"/>
          <w:lang w:val="en-GB"/>
        </w:rPr>
        <w:t>6,</w:t>
      </w:r>
      <w:r w:rsidR="00994822" w:rsidRPr="00994822">
        <w:rPr>
          <w:rFonts w:ascii="Arial" w:hAnsi="Arial" w:cs="Arial"/>
          <w:color w:val="000000" w:themeColor="text1"/>
          <w:vertAlign w:val="superscript"/>
          <w:lang w:val="en-GB"/>
        </w:rPr>
        <w:t>11</w:t>
      </w:r>
      <w:r w:rsidR="009D172F" w:rsidRPr="00287B8B">
        <w:rPr>
          <w:rFonts w:ascii="Arial" w:hAnsi="Arial" w:cs="Arial"/>
          <w:color w:val="000000" w:themeColor="text1"/>
          <w:lang w:val="en-GB"/>
        </w:rPr>
        <w:t xml:space="preserve"> </w:t>
      </w:r>
      <w:r w:rsidR="00ED59CB">
        <w:rPr>
          <w:rFonts w:ascii="Arial" w:hAnsi="Arial" w:cs="Arial"/>
          <w:color w:val="000000" w:themeColor="text1"/>
          <w:lang w:val="en-GB"/>
        </w:rPr>
        <w:t xml:space="preserve">This is </w:t>
      </w:r>
      <w:r w:rsidR="00127A03">
        <w:rPr>
          <w:rFonts w:ascii="Arial" w:hAnsi="Arial" w:cs="Arial"/>
          <w:color w:val="000000" w:themeColor="text1"/>
          <w:lang w:val="en-GB"/>
        </w:rPr>
        <w:t xml:space="preserve">likely </w:t>
      </w:r>
      <w:r w:rsidR="00ED59CB">
        <w:rPr>
          <w:rFonts w:ascii="Arial" w:hAnsi="Arial" w:cs="Arial"/>
          <w:color w:val="000000" w:themeColor="text1"/>
          <w:lang w:val="en-GB"/>
        </w:rPr>
        <w:t xml:space="preserve">due to the fact that we employed </w:t>
      </w:r>
      <w:r w:rsidR="00ED59CB">
        <w:rPr>
          <w:rFonts w:ascii="Arial" w:hAnsi="Arial" w:cs="Arial"/>
          <w:szCs w:val="24"/>
          <w:lang w:val="en-GB"/>
        </w:rPr>
        <w:t>continuous cold airflow during illumination as a pain-reducing measure.</w:t>
      </w:r>
      <w:r w:rsidR="00ED59CB">
        <w:rPr>
          <w:rFonts w:ascii="Arial" w:hAnsi="Arial" w:cs="Arial"/>
          <w:color w:val="000000" w:themeColor="text1"/>
          <w:lang w:val="en-GB"/>
        </w:rPr>
        <w:t xml:space="preserve"> </w:t>
      </w:r>
      <w:r w:rsidR="009D172F">
        <w:rPr>
          <w:rFonts w:ascii="Arial" w:hAnsi="Arial" w:cs="Arial"/>
          <w:szCs w:val="24"/>
          <w:lang w:val="en-GB"/>
        </w:rPr>
        <w:t xml:space="preserve">We have </w:t>
      </w:r>
      <w:r>
        <w:rPr>
          <w:rFonts w:ascii="Arial" w:hAnsi="Arial" w:cs="Arial"/>
          <w:szCs w:val="24"/>
          <w:lang w:val="en-GB"/>
        </w:rPr>
        <w:t xml:space="preserve">previously </w:t>
      </w:r>
      <w:r w:rsidR="009D172F">
        <w:rPr>
          <w:rFonts w:ascii="Arial" w:hAnsi="Arial" w:cs="Arial"/>
          <w:szCs w:val="24"/>
          <w:lang w:val="en-GB"/>
        </w:rPr>
        <w:t>shown that this procedure is effective in decreasing the maximum pain intensity during PDT of AK (</w:t>
      </w:r>
      <w:proofErr w:type="spellStart"/>
      <w:r w:rsidR="009D172F">
        <w:rPr>
          <w:rFonts w:ascii="Arial" w:hAnsi="Arial" w:cs="Arial"/>
          <w:szCs w:val="24"/>
          <w:lang w:val="en-GB"/>
        </w:rPr>
        <w:t>Silic</w:t>
      </w:r>
      <w:proofErr w:type="spellEnd"/>
      <w:r w:rsidR="009D172F">
        <w:rPr>
          <w:rFonts w:ascii="Arial" w:hAnsi="Arial" w:cs="Arial"/>
          <w:szCs w:val="24"/>
          <w:lang w:val="en-GB"/>
        </w:rPr>
        <w:t xml:space="preserve"> et al, manuscript in preparation).</w:t>
      </w:r>
      <w:r>
        <w:rPr>
          <w:rFonts w:ascii="Arial" w:hAnsi="Arial" w:cs="Arial"/>
          <w:szCs w:val="24"/>
          <w:lang w:val="en-GB"/>
        </w:rPr>
        <w:t xml:space="preserve"> </w:t>
      </w:r>
    </w:p>
    <w:p w14:paraId="15A42C85" w14:textId="1CD9F795" w:rsidR="006E08AE" w:rsidRPr="00CE5761" w:rsidRDefault="00871CE1">
      <w:pPr>
        <w:spacing w:line="360" w:lineRule="auto"/>
        <w:ind w:left="0" w:firstLine="0"/>
        <w:jc w:val="both"/>
        <w:rPr>
          <w:rFonts w:ascii="Arial" w:hAnsi="Arial" w:cs="Arial"/>
          <w:lang w:val="en-GB"/>
        </w:rPr>
      </w:pPr>
      <w:r w:rsidRPr="00353304">
        <w:rPr>
          <w:rFonts w:ascii="Arial" w:hAnsi="Arial" w:cs="Arial"/>
          <w:lang w:val="en-GB"/>
        </w:rPr>
        <w:t xml:space="preserve">As far as </w:t>
      </w:r>
      <w:r w:rsidR="009D172F">
        <w:rPr>
          <w:rFonts w:ascii="Arial" w:hAnsi="Arial" w:cs="Arial"/>
          <w:lang w:val="en-GB"/>
        </w:rPr>
        <w:t xml:space="preserve">the severity of the </w:t>
      </w:r>
      <w:r w:rsidRPr="00353304">
        <w:rPr>
          <w:rFonts w:ascii="Arial" w:hAnsi="Arial" w:cs="Arial"/>
          <w:color w:val="000000" w:themeColor="text1"/>
          <w:lang w:val="en-GB"/>
        </w:rPr>
        <w:t xml:space="preserve">phototoxic reaction </w:t>
      </w:r>
      <w:r w:rsidR="009D172F">
        <w:rPr>
          <w:rFonts w:ascii="Arial" w:hAnsi="Arial" w:cs="Arial"/>
          <w:color w:val="000000" w:themeColor="text1"/>
          <w:lang w:val="en-GB"/>
        </w:rPr>
        <w:t>is</w:t>
      </w:r>
      <w:r w:rsidR="009D172F" w:rsidRPr="00353304">
        <w:rPr>
          <w:rFonts w:ascii="Arial" w:hAnsi="Arial" w:cs="Arial"/>
          <w:color w:val="000000" w:themeColor="text1"/>
          <w:lang w:val="en-GB"/>
        </w:rPr>
        <w:t xml:space="preserve"> </w:t>
      </w:r>
      <w:r w:rsidRPr="00353304">
        <w:rPr>
          <w:rFonts w:ascii="Arial" w:hAnsi="Arial" w:cs="Arial"/>
          <w:color w:val="000000" w:themeColor="text1"/>
          <w:lang w:val="en-GB"/>
        </w:rPr>
        <w:t>concerned</w:t>
      </w:r>
      <w:r w:rsidR="001B7802">
        <w:rPr>
          <w:rFonts w:ascii="Arial" w:hAnsi="Arial" w:cs="Arial"/>
          <w:color w:val="000000" w:themeColor="text1"/>
          <w:lang w:val="en-GB"/>
        </w:rPr>
        <w:t>,</w:t>
      </w:r>
      <w:r w:rsidR="009D172F">
        <w:rPr>
          <w:rFonts w:ascii="Arial" w:hAnsi="Arial" w:cs="Arial"/>
          <w:color w:val="000000" w:themeColor="text1"/>
          <w:lang w:val="en-GB"/>
        </w:rPr>
        <w:t xml:space="preserve"> it</w:t>
      </w:r>
      <w:r w:rsidRPr="00353304">
        <w:rPr>
          <w:rFonts w:ascii="Arial" w:hAnsi="Arial" w:cs="Arial"/>
          <w:color w:val="000000" w:themeColor="text1"/>
          <w:lang w:val="en-GB"/>
        </w:rPr>
        <w:t xml:space="preserve"> is difficult to compare </w:t>
      </w:r>
      <w:r w:rsidR="009D172F">
        <w:rPr>
          <w:rFonts w:ascii="Arial" w:hAnsi="Arial" w:cs="Arial"/>
          <w:color w:val="000000" w:themeColor="text1"/>
          <w:lang w:val="en-GB"/>
        </w:rPr>
        <w:t>our results to</w:t>
      </w:r>
      <w:r w:rsidRPr="00353304">
        <w:rPr>
          <w:rFonts w:ascii="Arial" w:hAnsi="Arial" w:cs="Arial"/>
          <w:color w:val="000000" w:themeColor="text1"/>
          <w:lang w:val="en-GB"/>
        </w:rPr>
        <w:t xml:space="preserve"> other studies due to different </w:t>
      </w:r>
      <w:r w:rsidR="00663C76" w:rsidRPr="00353304">
        <w:rPr>
          <w:rFonts w:ascii="Arial" w:hAnsi="Arial" w:cs="Arial"/>
          <w:color w:val="000000" w:themeColor="text1"/>
          <w:lang w:val="en-GB"/>
        </w:rPr>
        <w:t>assessment</w:t>
      </w:r>
      <w:r w:rsidR="00B31BAB">
        <w:rPr>
          <w:rFonts w:ascii="Arial" w:hAnsi="Arial" w:cs="Arial"/>
          <w:color w:val="000000" w:themeColor="text1"/>
          <w:lang w:val="en-GB"/>
        </w:rPr>
        <w:t xml:space="preserve"> methods</w:t>
      </w:r>
      <w:r w:rsidR="00663C76" w:rsidRPr="00353304">
        <w:rPr>
          <w:rFonts w:ascii="Arial" w:hAnsi="Arial" w:cs="Arial"/>
          <w:color w:val="000000" w:themeColor="text1"/>
          <w:lang w:val="en-GB"/>
        </w:rPr>
        <w:t xml:space="preserve">. </w:t>
      </w:r>
      <w:r w:rsidR="009D172F">
        <w:rPr>
          <w:rFonts w:ascii="Arial" w:hAnsi="Arial" w:cs="Arial"/>
          <w:color w:val="000000" w:themeColor="text1"/>
          <w:lang w:val="en-GB"/>
        </w:rPr>
        <w:t xml:space="preserve">96% of our patents experienced some phototoxicity which is </w:t>
      </w:r>
      <w:proofErr w:type="gramStart"/>
      <w:r w:rsidR="00AB77EC">
        <w:rPr>
          <w:rFonts w:ascii="Arial" w:hAnsi="Arial" w:cs="Arial"/>
          <w:color w:val="000000" w:themeColor="text1"/>
          <w:lang w:val="en-GB"/>
        </w:rPr>
        <w:t>similar</w:t>
      </w:r>
      <w:r w:rsidR="00D33C51">
        <w:rPr>
          <w:rFonts w:ascii="Arial" w:hAnsi="Arial" w:cs="Arial"/>
          <w:color w:val="000000" w:themeColor="text1"/>
          <w:lang w:val="en-GB"/>
        </w:rPr>
        <w:t xml:space="preserve"> </w:t>
      </w:r>
      <w:r w:rsidR="009D172F">
        <w:rPr>
          <w:rFonts w:ascii="Arial" w:hAnsi="Arial" w:cs="Arial"/>
          <w:color w:val="000000" w:themeColor="text1"/>
          <w:lang w:val="en-GB"/>
        </w:rPr>
        <w:t>to</w:t>
      </w:r>
      <w:proofErr w:type="gramEnd"/>
      <w:r w:rsidR="009D172F">
        <w:rPr>
          <w:rFonts w:ascii="Arial" w:hAnsi="Arial" w:cs="Arial"/>
          <w:color w:val="000000" w:themeColor="text1"/>
          <w:lang w:val="en-GB"/>
        </w:rPr>
        <w:t xml:space="preserve"> a rate of</w:t>
      </w:r>
      <w:r w:rsidR="00663C76" w:rsidRPr="00353304">
        <w:rPr>
          <w:rFonts w:ascii="Arial" w:hAnsi="Arial" w:cs="Arial"/>
          <w:color w:val="000000" w:themeColor="text1"/>
          <w:lang w:val="en-GB"/>
        </w:rPr>
        <w:t xml:space="preserve"> 98% </w:t>
      </w:r>
      <w:r w:rsidR="00AB77EC">
        <w:rPr>
          <w:rFonts w:ascii="Arial" w:hAnsi="Arial" w:cs="Arial"/>
          <w:color w:val="000000" w:themeColor="text1"/>
          <w:lang w:val="en-GB"/>
        </w:rPr>
        <w:t>found in another study.</w:t>
      </w:r>
      <w:r w:rsidR="002C1B4D">
        <w:rPr>
          <w:rFonts w:ascii="Arial" w:hAnsi="Arial" w:cs="Arial"/>
          <w:color w:val="000000" w:themeColor="text1"/>
          <w:vertAlign w:val="superscript"/>
          <w:lang w:val="en-GB"/>
        </w:rPr>
        <w:t>11</w:t>
      </w:r>
      <w:r w:rsidR="0091276B">
        <w:rPr>
          <w:rFonts w:ascii="Arial" w:hAnsi="Arial" w:cs="Arial"/>
          <w:color w:val="000000" w:themeColor="text1"/>
          <w:vertAlign w:val="superscript"/>
          <w:lang w:val="en-GB"/>
        </w:rPr>
        <w:t xml:space="preserve"> </w:t>
      </w:r>
      <w:r w:rsidR="0091276B">
        <w:rPr>
          <w:rFonts w:ascii="Arial" w:hAnsi="Arial" w:cs="Arial"/>
          <w:color w:val="000000" w:themeColor="text1"/>
          <w:lang w:val="en-GB"/>
        </w:rPr>
        <w:t>In t</w:t>
      </w:r>
      <w:r w:rsidR="00AB77EC">
        <w:rPr>
          <w:rFonts w:ascii="Arial" w:hAnsi="Arial" w:cs="Arial"/>
          <w:color w:val="000000" w:themeColor="text1"/>
          <w:lang w:val="en-GB"/>
        </w:rPr>
        <w:t>he vast majority of our patients</w:t>
      </w:r>
      <w:r w:rsidR="0091276B">
        <w:rPr>
          <w:rFonts w:ascii="Arial" w:hAnsi="Arial" w:cs="Arial"/>
          <w:color w:val="000000" w:themeColor="text1"/>
          <w:lang w:val="en-GB"/>
        </w:rPr>
        <w:t xml:space="preserve"> (89%) skin phototoxicity was rated as mild</w:t>
      </w:r>
      <w:r w:rsidR="00AB77EC">
        <w:rPr>
          <w:rFonts w:ascii="Arial" w:hAnsi="Arial" w:cs="Arial"/>
          <w:color w:val="000000" w:themeColor="text1"/>
          <w:lang w:val="en-GB"/>
        </w:rPr>
        <w:t xml:space="preserve"> </w:t>
      </w:r>
      <w:r w:rsidR="0091276B">
        <w:rPr>
          <w:rFonts w:ascii="Arial" w:hAnsi="Arial" w:cs="Arial"/>
          <w:color w:val="000000" w:themeColor="text1"/>
          <w:lang w:val="en-GB"/>
        </w:rPr>
        <w:t>to moderate.</w:t>
      </w:r>
    </w:p>
    <w:p w14:paraId="5274E514" w14:textId="53FAC0FE" w:rsidR="00A72D11" w:rsidRPr="00BF7AD8" w:rsidRDefault="00B31BAB">
      <w:pPr>
        <w:spacing w:line="360" w:lineRule="auto"/>
        <w:ind w:left="0" w:firstLine="0"/>
        <w:jc w:val="both"/>
        <w:rPr>
          <w:rFonts w:ascii="Arial" w:hAnsi="Arial" w:cs="Arial"/>
        </w:rPr>
      </w:pPr>
      <w:r>
        <w:rPr>
          <w:rFonts w:ascii="Arial" w:hAnsi="Arial" w:cs="Arial"/>
          <w:lang w:val="en-GB"/>
        </w:rPr>
        <w:t>We did no</w:t>
      </w:r>
      <w:r w:rsidR="002C1B4D">
        <w:rPr>
          <w:rFonts w:ascii="Arial" w:hAnsi="Arial" w:cs="Arial"/>
          <w:lang w:val="en-GB"/>
        </w:rPr>
        <w:t>t</w:t>
      </w:r>
      <w:r>
        <w:rPr>
          <w:rFonts w:ascii="Arial" w:hAnsi="Arial" w:cs="Arial"/>
          <w:lang w:val="en-GB"/>
        </w:rPr>
        <w:t xml:space="preserve"> find any difference between occlusive and non-occlusive application of BF-200 </w:t>
      </w:r>
      <w:r w:rsidR="002545BE">
        <w:rPr>
          <w:rFonts w:ascii="Arial" w:hAnsi="Arial" w:cs="Arial"/>
          <w:lang w:val="en-GB"/>
        </w:rPr>
        <w:t xml:space="preserve">with respect to </w:t>
      </w:r>
      <w:r>
        <w:rPr>
          <w:rFonts w:ascii="Arial" w:hAnsi="Arial" w:cs="Arial"/>
          <w:lang w:val="en-GB"/>
        </w:rPr>
        <w:t>the cosmetic outcome</w:t>
      </w:r>
      <w:r w:rsidR="00F87EFA">
        <w:rPr>
          <w:rFonts w:ascii="Arial" w:hAnsi="Arial" w:cs="Arial"/>
          <w:lang w:val="en-GB"/>
        </w:rPr>
        <w:t xml:space="preserve"> </w:t>
      </w:r>
      <w:r w:rsidR="00ED59CB">
        <w:rPr>
          <w:rFonts w:ascii="Arial" w:hAnsi="Arial" w:cs="Arial"/>
          <w:lang w:val="en-GB"/>
        </w:rPr>
        <w:t>which overall was excellent</w:t>
      </w:r>
      <w:r w:rsidR="00F87EFA">
        <w:rPr>
          <w:rFonts w:ascii="Arial" w:hAnsi="Arial" w:cs="Arial"/>
          <w:lang w:val="en-GB"/>
        </w:rPr>
        <w:t xml:space="preserve">. </w:t>
      </w:r>
      <w:r w:rsidR="00803F4D">
        <w:rPr>
          <w:rFonts w:ascii="Arial" w:hAnsi="Arial" w:cs="Arial"/>
          <w:lang w:val="en-GB"/>
        </w:rPr>
        <w:t>Th</w:t>
      </w:r>
      <w:r w:rsidRPr="00353304">
        <w:rPr>
          <w:rFonts w:ascii="Arial" w:hAnsi="Arial" w:cs="Arial"/>
          <w:color w:val="000000" w:themeColor="text1"/>
        </w:rPr>
        <w:t>is</w:t>
      </w:r>
      <w:r w:rsidR="00444D05">
        <w:rPr>
          <w:rFonts w:ascii="Arial" w:hAnsi="Arial" w:cs="Arial"/>
          <w:color w:val="000000" w:themeColor="text1"/>
        </w:rPr>
        <w:t xml:space="preserve"> </w:t>
      </w:r>
      <w:proofErr w:type="spellStart"/>
      <w:r w:rsidR="00444D05">
        <w:rPr>
          <w:rFonts w:ascii="Arial" w:hAnsi="Arial" w:cs="Arial"/>
          <w:color w:val="000000" w:themeColor="text1"/>
        </w:rPr>
        <w:t>is</w:t>
      </w:r>
      <w:proofErr w:type="spellEnd"/>
      <w:r w:rsidRPr="00353304">
        <w:rPr>
          <w:rFonts w:ascii="Arial" w:hAnsi="Arial" w:cs="Arial"/>
          <w:color w:val="000000" w:themeColor="text1"/>
        </w:rPr>
        <w:t xml:space="preserve"> in line with the well-known fact that PDT in ge</w:t>
      </w:r>
      <w:r>
        <w:rPr>
          <w:rFonts w:ascii="Arial" w:hAnsi="Arial" w:cs="Arial"/>
          <w:color w:val="000000" w:themeColor="text1"/>
        </w:rPr>
        <w:t>n</w:t>
      </w:r>
      <w:r w:rsidRPr="00353304">
        <w:rPr>
          <w:rFonts w:ascii="Arial" w:hAnsi="Arial" w:cs="Arial"/>
          <w:color w:val="000000" w:themeColor="text1"/>
        </w:rPr>
        <w:t xml:space="preserve">eral provides </w:t>
      </w:r>
      <w:r w:rsidR="0035091B">
        <w:rPr>
          <w:rFonts w:ascii="Arial" w:hAnsi="Arial" w:cs="Arial"/>
          <w:color w:val="000000" w:themeColor="text1"/>
        </w:rPr>
        <w:t xml:space="preserve">for </w:t>
      </w:r>
      <w:r>
        <w:rPr>
          <w:rFonts w:ascii="Arial" w:hAnsi="Arial" w:cs="Arial"/>
          <w:color w:val="000000" w:themeColor="text1"/>
        </w:rPr>
        <w:t xml:space="preserve">cosmetic results that are superior to those seen </w:t>
      </w:r>
      <w:r w:rsidR="00CE7CFB">
        <w:rPr>
          <w:rFonts w:ascii="Arial" w:hAnsi="Arial" w:cs="Arial"/>
          <w:color w:val="000000" w:themeColor="text1"/>
        </w:rPr>
        <w:t>with</w:t>
      </w:r>
      <w:r>
        <w:rPr>
          <w:rFonts w:ascii="Arial" w:hAnsi="Arial" w:cs="Arial"/>
          <w:color w:val="000000" w:themeColor="text1"/>
        </w:rPr>
        <w:t xml:space="preserve"> other interventions for AK.</w:t>
      </w:r>
      <w:r w:rsidR="00994822" w:rsidRPr="00994822">
        <w:rPr>
          <w:rFonts w:ascii="Arial" w:hAnsi="Arial" w:cs="Arial"/>
          <w:color w:val="000000" w:themeColor="text1"/>
          <w:vertAlign w:val="superscript"/>
        </w:rPr>
        <w:t>9,</w:t>
      </w:r>
      <w:r w:rsidR="00BF7AD8" w:rsidRPr="00546805">
        <w:rPr>
          <w:rFonts w:ascii="Arial" w:hAnsi="Arial" w:cs="Arial"/>
          <w:vertAlign w:val="superscript"/>
          <w:lang w:val="en-GB"/>
        </w:rPr>
        <w:t>13</w:t>
      </w:r>
      <w:r w:rsidR="00994822">
        <w:rPr>
          <w:rFonts w:ascii="Arial" w:hAnsi="Arial" w:cs="Arial"/>
          <w:vertAlign w:val="superscript"/>
          <w:lang w:val="en-GB"/>
        </w:rPr>
        <w:t>,14,15</w:t>
      </w:r>
    </w:p>
    <w:p w14:paraId="67537EC2" w14:textId="3C3D2C22" w:rsidR="006676C1" w:rsidRPr="00A66A71" w:rsidRDefault="006676C1">
      <w:pPr>
        <w:spacing w:line="360" w:lineRule="auto"/>
        <w:ind w:left="0" w:firstLine="0"/>
        <w:jc w:val="both"/>
        <w:rPr>
          <w:rFonts w:ascii="Arial" w:hAnsi="Arial" w:cs="Arial"/>
          <w:lang w:val="en-GB"/>
        </w:rPr>
      </w:pPr>
      <w:r w:rsidRPr="00A66A71">
        <w:rPr>
          <w:rFonts w:ascii="Arial" w:hAnsi="Arial" w:cs="Arial"/>
          <w:lang w:val="en-GB"/>
        </w:rPr>
        <w:t xml:space="preserve">In our study we used a licensed 5-ALA </w:t>
      </w:r>
      <w:proofErr w:type="spellStart"/>
      <w:r w:rsidRPr="00A66A71">
        <w:rPr>
          <w:rFonts w:ascii="Arial" w:hAnsi="Arial" w:cs="Arial"/>
          <w:lang w:val="en-GB"/>
        </w:rPr>
        <w:t>nanoemulsion</w:t>
      </w:r>
      <w:proofErr w:type="spellEnd"/>
      <w:r w:rsidRPr="00A66A71">
        <w:rPr>
          <w:rFonts w:ascii="Arial" w:hAnsi="Arial" w:cs="Arial"/>
          <w:lang w:val="en-GB"/>
        </w:rPr>
        <w:t xml:space="preserve"> in combination with red </w:t>
      </w:r>
      <w:r w:rsidR="004F5D09" w:rsidRPr="00A66A71">
        <w:rPr>
          <w:rFonts w:ascii="Arial" w:hAnsi="Arial" w:cs="Arial"/>
          <w:lang w:val="en-GB"/>
        </w:rPr>
        <w:t>light</w:t>
      </w:r>
      <w:r w:rsidRPr="00A66A71">
        <w:rPr>
          <w:rFonts w:ascii="Arial" w:hAnsi="Arial" w:cs="Arial"/>
          <w:lang w:val="en-GB"/>
        </w:rPr>
        <w:t xml:space="preserve"> and exclusively treated AK located in the head region.</w:t>
      </w:r>
      <w:r w:rsidR="00D33C51">
        <w:rPr>
          <w:rFonts w:ascii="Arial" w:hAnsi="Arial" w:cs="Arial"/>
          <w:lang w:val="en-GB"/>
        </w:rPr>
        <w:t xml:space="preserve"> </w:t>
      </w:r>
      <w:proofErr w:type="gramStart"/>
      <w:r w:rsidRPr="00A66A71">
        <w:rPr>
          <w:rFonts w:ascii="Arial" w:hAnsi="Arial" w:cs="Arial"/>
          <w:lang w:val="en-GB"/>
        </w:rPr>
        <w:t>Thus</w:t>
      </w:r>
      <w:proofErr w:type="gramEnd"/>
      <w:r w:rsidRPr="00A66A71">
        <w:rPr>
          <w:rFonts w:ascii="Arial" w:hAnsi="Arial" w:cs="Arial"/>
          <w:lang w:val="en-GB"/>
        </w:rPr>
        <w:t xml:space="preserve"> our results might not apply to other topical photosensitizer formulations, other wavebands of photoactivating light or AK in anatomical regions different from those investigated in our study. In addition, the number of enro</w:t>
      </w:r>
      <w:r w:rsidR="00451713" w:rsidRPr="00A66A71">
        <w:rPr>
          <w:rFonts w:ascii="Arial" w:hAnsi="Arial" w:cs="Arial"/>
          <w:lang w:val="en-GB"/>
        </w:rPr>
        <w:t>l</w:t>
      </w:r>
      <w:r w:rsidRPr="00A66A71">
        <w:rPr>
          <w:rFonts w:ascii="Arial" w:hAnsi="Arial" w:cs="Arial"/>
          <w:lang w:val="en-GB"/>
        </w:rPr>
        <w:t xml:space="preserve">led patients is relatively small. </w:t>
      </w:r>
      <w:r w:rsidR="00451713" w:rsidRPr="00A66A71">
        <w:rPr>
          <w:rFonts w:ascii="Arial" w:hAnsi="Arial" w:cs="Arial"/>
          <w:lang w:val="en-GB"/>
        </w:rPr>
        <w:t xml:space="preserve">The conclusiveness of </w:t>
      </w:r>
      <w:r w:rsidR="007E63BD" w:rsidRPr="00A66A71">
        <w:rPr>
          <w:rFonts w:ascii="Arial" w:hAnsi="Arial" w:cs="Arial"/>
          <w:lang w:val="en-GB"/>
        </w:rPr>
        <w:t>our</w:t>
      </w:r>
      <w:r w:rsidR="00451713" w:rsidRPr="00A66A71">
        <w:rPr>
          <w:rFonts w:ascii="Arial" w:hAnsi="Arial" w:cs="Arial"/>
          <w:lang w:val="en-GB"/>
        </w:rPr>
        <w:t xml:space="preserve"> study</w:t>
      </w:r>
      <w:r w:rsidR="007E63BD" w:rsidRPr="00A66A71">
        <w:rPr>
          <w:rFonts w:ascii="Arial" w:hAnsi="Arial" w:cs="Arial"/>
          <w:lang w:val="en-GB"/>
        </w:rPr>
        <w:t xml:space="preserve"> is</w:t>
      </w:r>
      <w:r w:rsidR="00451713" w:rsidRPr="00A66A71">
        <w:rPr>
          <w:rFonts w:ascii="Arial" w:hAnsi="Arial" w:cs="Arial"/>
          <w:lang w:val="en-GB"/>
        </w:rPr>
        <w:t xml:space="preserve">, </w:t>
      </w:r>
      <w:r w:rsidR="007E63BD" w:rsidRPr="00A66A71">
        <w:rPr>
          <w:rFonts w:ascii="Arial" w:hAnsi="Arial" w:cs="Arial"/>
          <w:lang w:val="en-GB"/>
        </w:rPr>
        <w:lastRenderedPageBreak/>
        <w:t>however</w:t>
      </w:r>
      <w:r w:rsidR="00451713" w:rsidRPr="00A66A71">
        <w:rPr>
          <w:rFonts w:ascii="Arial" w:hAnsi="Arial" w:cs="Arial"/>
          <w:lang w:val="en-GB"/>
        </w:rPr>
        <w:t xml:space="preserve">, </w:t>
      </w:r>
      <w:r w:rsidR="007E63BD" w:rsidRPr="00A66A71">
        <w:rPr>
          <w:rFonts w:ascii="Arial" w:hAnsi="Arial" w:cs="Arial"/>
          <w:lang w:val="en-GB"/>
        </w:rPr>
        <w:t xml:space="preserve">increased </w:t>
      </w:r>
      <w:r w:rsidR="00451713" w:rsidRPr="00A66A71">
        <w:rPr>
          <w:rFonts w:ascii="Arial" w:hAnsi="Arial" w:cs="Arial"/>
          <w:lang w:val="en-GB"/>
        </w:rPr>
        <w:t>by the fact that we used an intraindividua</w:t>
      </w:r>
      <w:r w:rsidR="007E63BD" w:rsidRPr="00A66A71">
        <w:rPr>
          <w:rFonts w:ascii="Arial" w:hAnsi="Arial" w:cs="Arial"/>
          <w:lang w:val="en-GB"/>
        </w:rPr>
        <w:t>l</w:t>
      </w:r>
      <w:r w:rsidR="00451713" w:rsidRPr="00A66A71">
        <w:rPr>
          <w:rFonts w:ascii="Arial" w:hAnsi="Arial" w:cs="Arial"/>
          <w:lang w:val="en-GB"/>
        </w:rPr>
        <w:t xml:space="preserve"> </w:t>
      </w:r>
      <w:r w:rsidR="00451713" w:rsidRPr="00A66A71">
        <w:rPr>
          <w:rFonts w:ascii="Arial" w:hAnsi="Arial" w:cs="Arial"/>
          <w:szCs w:val="24"/>
          <w:lang w:val="en-GB"/>
        </w:rPr>
        <w:t>left-right comparison approach</w:t>
      </w:r>
      <w:r w:rsidR="007E63BD" w:rsidRPr="00A66A71">
        <w:rPr>
          <w:rFonts w:ascii="Arial" w:hAnsi="Arial" w:cs="Arial"/>
          <w:szCs w:val="24"/>
          <w:lang w:val="en-GB"/>
        </w:rPr>
        <w:t xml:space="preserve"> </w:t>
      </w:r>
      <w:r w:rsidR="00451713" w:rsidRPr="00A66A71">
        <w:rPr>
          <w:rFonts w:ascii="Arial" w:hAnsi="Arial" w:cs="Arial"/>
          <w:szCs w:val="24"/>
          <w:lang w:val="en-GB"/>
        </w:rPr>
        <w:t>that permitted us to exclude bias resulting from interindividual variabilities.</w:t>
      </w:r>
    </w:p>
    <w:p w14:paraId="1F702306" w14:textId="7E326574" w:rsidR="00A72D11" w:rsidRPr="00F6629D" w:rsidRDefault="00DE3163">
      <w:pPr>
        <w:spacing w:line="360" w:lineRule="auto"/>
        <w:ind w:left="0" w:firstLine="0"/>
        <w:jc w:val="both"/>
        <w:rPr>
          <w:rFonts w:ascii="Arial" w:hAnsi="Arial" w:cs="Arial"/>
          <w:lang w:val="en-GB"/>
        </w:rPr>
      </w:pPr>
      <w:r w:rsidRPr="00F6629D">
        <w:rPr>
          <w:rFonts w:ascii="Arial" w:hAnsi="Arial" w:cs="Arial"/>
          <w:lang w:val="en-GB"/>
        </w:rPr>
        <w:t xml:space="preserve">In conclusion, our data </w:t>
      </w:r>
      <w:r w:rsidR="00A72D11" w:rsidRPr="00F6629D">
        <w:rPr>
          <w:rFonts w:ascii="Arial" w:hAnsi="Arial" w:cs="Arial"/>
          <w:lang w:val="en-GB"/>
        </w:rPr>
        <w:t xml:space="preserve">show that </w:t>
      </w:r>
      <w:r w:rsidR="00BF7AD8">
        <w:rPr>
          <w:rFonts w:ascii="Arial" w:hAnsi="Arial" w:cs="Arial"/>
          <w:lang w:val="en-GB"/>
        </w:rPr>
        <w:t>occlusive application</w:t>
      </w:r>
      <w:r w:rsidR="00A72D11" w:rsidRPr="00F6629D">
        <w:rPr>
          <w:rFonts w:ascii="Arial" w:hAnsi="Arial" w:cs="Arial"/>
          <w:lang w:val="en-GB"/>
        </w:rPr>
        <w:t xml:space="preserve"> of topical ALA has a significant impact on the efficacy of </w:t>
      </w:r>
      <w:r w:rsidR="00D8179B">
        <w:rPr>
          <w:rFonts w:ascii="Arial" w:hAnsi="Arial" w:cs="Arial"/>
          <w:lang w:val="en-GB"/>
        </w:rPr>
        <w:t xml:space="preserve">conventional </w:t>
      </w:r>
      <w:proofErr w:type="gramStart"/>
      <w:r w:rsidR="00D8179B">
        <w:rPr>
          <w:rFonts w:ascii="Arial" w:hAnsi="Arial" w:cs="Arial"/>
          <w:lang w:val="en-GB"/>
        </w:rPr>
        <w:t>red</w:t>
      </w:r>
      <w:r w:rsidR="00D33C51">
        <w:rPr>
          <w:rFonts w:ascii="Arial" w:hAnsi="Arial" w:cs="Arial"/>
          <w:lang w:val="en-GB"/>
        </w:rPr>
        <w:t xml:space="preserve"> </w:t>
      </w:r>
      <w:r w:rsidR="00D8179B">
        <w:rPr>
          <w:rFonts w:ascii="Arial" w:hAnsi="Arial" w:cs="Arial"/>
          <w:lang w:val="en-GB"/>
        </w:rPr>
        <w:t>light</w:t>
      </w:r>
      <w:proofErr w:type="gramEnd"/>
      <w:r w:rsidR="00D8179B">
        <w:rPr>
          <w:rFonts w:ascii="Arial" w:hAnsi="Arial" w:cs="Arial"/>
          <w:lang w:val="en-GB"/>
        </w:rPr>
        <w:t xml:space="preserve"> </w:t>
      </w:r>
      <w:r w:rsidR="00A72D11" w:rsidRPr="00F6629D">
        <w:rPr>
          <w:rFonts w:ascii="Arial" w:hAnsi="Arial" w:cs="Arial"/>
          <w:lang w:val="en-GB"/>
        </w:rPr>
        <w:t xml:space="preserve">PDT for AK. </w:t>
      </w:r>
      <w:r w:rsidR="00BF7AD8">
        <w:rPr>
          <w:rFonts w:ascii="Arial" w:hAnsi="Arial" w:cs="Arial"/>
          <w:lang w:val="en-GB"/>
        </w:rPr>
        <w:t>It</w:t>
      </w:r>
      <w:r w:rsidR="00A72D11" w:rsidRPr="00F6629D">
        <w:rPr>
          <w:rFonts w:ascii="Arial" w:hAnsi="Arial" w:cs="Arial"/>
          <w:lang w:val="en-GB"/>
        </w:rPr>
        <w:t xml:space="preserve"> is a simple and effective me</w:t>
      </w:r>
      <w:r w:rsidR="00BF7AD8">
        <w:rPr>
          <w:rFonts w:ascii="Arial" w:hAnsi="Arial" w:cs="Arial"/>
          <w:lang w:val="en-GB"/>
        </w:rPr>
        <w:t>thod</w:t>
      </w:r>
      <w:r w:rsidR="00A72D11" w:rsidRPr="00F6629D">
        <w:rPr>
          <w:rFonts w:ascii="Arial" w:hAnsi="Arial" w:cs="Arial"/>
          <w:lang w:val="en-GB"/>
        </w:rPr>
        <w:t xml:space="preserve"> </w:t>
      </w:r>
      <w:r w:rsidR="00BF7AD8">
        <w:rPr>
          <w:rFonts w:ascii="Arial" w:hAnsi="Arial" w:cs="Arial"/>
          <w:lang w:val="en-GB"/>
        </w:rPr>
        <w:t>to</w:t>
      </w:r>
      <w:r w:rsidR="00A72D11" w:rsidRPr="00F6629D">
        <w:rPr>
          <w:rFonts w:ascii="Arial" w:hAnsi="Arial" w:cs="Arial"/>
          <w:lang w:val="en-GB"/>
        </w:rPr>
        <w:t xml:space="preserve"> </w:t>
      </w:r>
      <w:r w:rsidR="002545BE">
        <w:rPr>
          <w:rFonts w:ascii="Arial" w:hAnsi="Arial" w:cs="Arial"/>
          <w:lang w:val="en-GB"/>
        </w:rPr>
        <w:t>enhance clearance</w:t>
      </w:r>
      <w:r w:rsidR="00D412E2" w:rsidRPr="00F6629D">
        <w:rPr>
          <w:rFonts w:ascii="Arial" w:hAnsi="Arial" w:cs="Arial"/>
          <w:lang w:val="en-GB"/>
        </w:rPr>
        <w:t xml:space="preserve"> in AK patients treated with BF-200 ALA PDT</w:t>
      </w:r>
      <w:r w:rsidR="00D412E2" w:rsidRPr="00353304">
        <w:rPr>
          <w:rFonts w:ascii="Arial" w:hAnsi="Arial" w:cs="Arial"/>
          <w:lang w:val="en-GB"/>
        </w:rPr>
        <w:t>.</w:t>
      </w:r>
      <w:r w:rsidR="00D412E2" w:rsidRPr="00F6629D">
        <w:rPr>
          <w:rFonts w:ascii="Arial" w:hAnsi="Arial" w:cs="Arial"/>
          <w:lang w:val="en-GB"/>
        </w:rPr>
        <w:t xml:space="preserve"> </w:t>
      </w:r>
      <w:r w:rsidR="00D17B0E">
        <w:rPr>
          <w:rFonts w:ascii="Arial" w:hAnsi="Arial" w:cs="Arial"/>
          <w:lang w:val="en-GB"/>
        </w:rPr>
        <w:t>Although a slight increase</w:t>
      </w:r>
      <w:r w:rsidR="00D412E2" w:rsidRPr="00F6629D">
        <w:rPr>
          <w:rFonts w:ascii="Arial" w:hAnsi="Arial" w:cs="Arial"/>
          <w:lang w:val="en-GB"/>
        </w:rPr>
        <w:t xml:space="preserve"> </w:t>
      </w:r>
      <w:r w:rsidR="00D17B0E">
        <w:rPr>
          <w:rFonts w:ascii="Arial" w:hAnsi="Arial" w:cs="Arial"/>
          <w:lang w:val="en-GB"/>
        </w:rPr>
        <w:t>of</w:t>
      </w:r>
      <w:r w:rsidR="00D412E2" w:rsidRPr="00F6629D">
        <w:rPr>
          <w:rFonts w:ascii="Arial" w:hAnsi="Arial" w:cs="Arial"/>
          <w:lang w:val="en-GB"/>
        </w:rPr>
        <w:t xml:space="preserve"> PDT-induced pain and phototoxicity</w:t>
      </w:r>
      <w:r w:rsidR="00ED59CB">
        <w:rPr>
          <w:rFonts w:ascii="Arial" w:hAnsi="Arial" w:cs="Arial"/>
          <w:lang w:val="en-GB"/>
        </w:rPr>
        <w:t xml:space="preserve"> was observed</w:t>
      </w:r>
      <w:r w:rsidR="00D17B0E">
        <w:rPr>
          <w:rFonts w:ascii="Arial" w:hAnsi="Arial" w:cs="Arial"/>
          <w:lang w:val="en-GB"/>
        </w:rPr>
        <w:t xml:space="preserve"> the treatment </w:t>
      </w:r>
      <w:r w:rsidR="00ED59CB">
        <w:rPr>
          <w:rFonts w:ascii="Arial" w:hAnsi="Arial" w:cs="Arial"/>
          <w:lang w:val="en-GB"/>
        </w:rPr>
        <w:t xml:space="preserve">was </w:t>
      </w:r>
      <w:r w:rsidR="00D17B0E">
        <w:rPr>
          <w:rFonts w:ascii="Arial" w:hAnsi="Arial" w:cs="Arial"/>
          <w:lang w:val="en-GB"/>
        </w:rPr>
        <w:t xml:space="preserve">in general </w:t>
      </w:r>
      <w:r w:rsidR="00D412E2" w:rsidRPr="00353304">
        <w:rPr>
          <w:rFonts w:ascii="Arial" w:hAnsi="Arial" w:cs="Arial"/>
          <w:lang w:val="en-GB"/>
        </w:rPr>
        <w:t>well tolerated.</w:t>
      </w:r>
    </w:p>
    <w:p w14:paraId="20DE341E" w14:textId="77777777" w:rsidR="00192A4A" w:rsidRPr="00353304" w:rsidRDefault="00192A4A">
      <w:pPr>
        <w:spacing w:line="360" w:lineRule="auto"/>
        <w:ind w:left="0" w:firstLine="0"/>
        <w:jc w:val="both"/>
        <w:rPr>
          <w:rFonts w:ascii="Arial" w:hAnsi="Arial" w:cs="Arial"/>
          <w:b/>
          <w:szCs w:val="24"/>
          <w:lang w:val="en-GB"/>
        </w:rPr>
      </w:pPr>
    </w:p>
    <w:p w14:paraId="44ADAFBE" w14:textId="24F77732" w:rsidR="0060689D" w:rsidRPr="00353304" w:rsidRDefault="002F5557" w:rsidP="00353304">
      <w:pPr>
        <w:spacing w:line="360" w:lineRule="auto"/>
        <w:ind w:left="0" w:firstLine="0"/>
        <w:jc w:val="both"/>
        <w:rPr>
          <w:rFonts w:ascii="Arial" w:hAnsi="Arial" w:cs="Arial"/>
          <w:szCs w:val="24"/>
          <w:lang w:val="en-GB"/>
        </w:rPr>
      </w:pPr>
      <w:r w:rsidRPr="00353304">
        <w:rPr>
          <w:rFonts w:ascii="Arial" w:hAnsi="Arial" w:cs="Arial"/>
          <w:b/>
          <w:szCs w:val="24"/>
          <w:lang w:val="en-GB"/>
        </w:rPr>
        <w:t>Acknowledgement</w:t>
      </w:r>
    </w:p>
    <w:p w14:paraId="479D2254" w14:textId="00D8CB4A" w:rsidR="00673522" w:rsidRDefault="002F5557" w:rsidP="001355D2">
      <w:pPr>
        <w:spacing w:line="360" w:lineRule="auto"/>
        <w:ind w:left="0" w:firstLine="0"/>
        <w:jc w:val="both"/>
        <w:rPr>
          <w:rFonts w:ascii="Arial" w:hAnsi="Arial" w:cs="Arial"/>
          <w:szCs w:val="24"/>
          <w:lang w:val="en-GB"/>
        </w:rPr>
      </w:pPr>
      <w:r w:rsidRPr="00353304">
        <w:rPr>
          <w:rFonts w:ascii="Arial" w:hAnsi="Arial" w:cs="Arial"/>
          <w:szCs w:val="24"/>
          <w:lang w:val="en-GB"/>
        </w:rPr>
        <w:t>We gratef</w:t>
      </w:r>
      <w:r w:rsidR="0060689D" w:rsidRPr="00353304">
        <w:rPr>
          <w:rFonts w:ascii="Arial" w:hAnsi="Arial" w:cs="Arial"/>
          <w:szCs w:val="24"/>
          <w:lang w:val="en-GB"/>
        </w:rPr>
        <w:t xml:space="preserve">ully acknowledge the assistance </w:t>
      </w:r>
      <w:r w:rsidRPr="00353304">
        <w:rPr>
          <w:rFonts w:ascii="Arial" w:hAnsi="Arial" w:cs="Arial"/>
          <w:szCs w:val="24"/>
          <w:lang w:val="en-GB"/>
        </w:rPr>
        <w:t xml:space="preserve">of </w:t>
      </w:r>
      <w:r w:rsidR="0060689D" w:rsidRPr="00353304">
        <w:rPr>
          <w:rFonts w:ascii="Arial" w:hAnsi="Arial" w:cs="Arial"/>
          <w:szCs w:val="24"/>
          <w:lang w:val="en-GB"/>
        </w:rPr>
        <w:t xml:space="preserve">Georg </w:t>
      </w:r>
      <w:proofErr w:type="spellStart"/>
      <w:r w:rsidR="0060689D" w:rsidRPr="00353304">
        <w:rPr>
          <w:rFonts w:ascii="Arial" w:hAnsi="Arial" w:cs="Arial"/>
          <w:szCs w:val="24"/>
          <w:lang w:val="en-GB"/>
        </w:rPr>
        <w:t>Dorffner</w:t>
      </w:r>
      <w:proofErr w:type="spellEnd"/>
      <w:r w:rsidR="0060689D" w:rsidRPr="00353304">
        <w:rPr>
          <w:rFonts w:ascii="Arial" w:hAnsi="Arial" w:cs="Arial"/>
          <w:szCs w:val="24"/>
          <w:lang w:val="en-GB"/>
        </w:rPr>
        <w:t xml:space="preserve"> for providing </w:t>
      </w:r>
      <w:r w:rsidR="0077760C" w:rsidRPr="00353304">
        <w:rPr>
          <w:rFonts w:ascii="Arial" w:hAnsi="Arial" w:cs="Arial"/>
          <w:szCs w:val="24"/>
          <w:lang w:val="en-GB"/>
        </w:rPr>
        <w:t xml:space="preserve">valuable </w:t>
      </w:r>
      <w:r w:rsidR="0060689D" w:rsidRPr="00353304">
        <w:rPr>
          <w:rFonts w:ascii="Arial" w:hAnsi="Arial" w:cs="Arial"/>
          <w:szCs w:val="24"/>
          <w:lang w:val="en-GB"/>
        </w:rPr>
        <w:t>statistical support</w:t>
      </w:r>
      <w:r w:rsidR="00FC18D2">
        <w:rPr>
          <w:rFonts w:ascii="Arial" w:hAnsi="Arial" w:cs="Arial"/>
          <w:szCs w:val="24"/>
          <w:lang w:val="en-GB"/>
        </w:rPr>
        <w:t>. The study was supported by a scientific grant from</w:t>
      </w:r>
      <w:r w:rsidR="00A16427" w:rsidRPr="00353304">
        <w:rPr>
          <w:rFonts w:ascii="Arial" w:hAnsi="Arial" w:cs="Arial"/>
          <w:szCs w:val="24"/>
          <w:lang w:val="en-GB"/>
        </w:rPr>
        <w:t xml:space="preserve"> </w:t>
      </w:r>
      <w:proofErr w:type="spellStart"/>
      <w:r w:rsidR="00A16427" w:rsidRPr="00353304">
        <w:rPr>
          <w:rFonts w:ascii="Arial" w:hAnsi="Arial" w:cs="Arial"/>
          <w:szCs w:val="24"/>
          <w:lang w:val="en-GB"/>
        </w:rPr>
        <w:t>Biofrontera</w:t>
      </w:r>
      <w:proofErr w:type="spellEnd"/>
      <w:r w:rsidR="00A16427" w:rsidRPr="00353304">
        <w:rPr>
          <w:rFonts w:ascii="Arial" w:hAnsi="Arial" w:cs="Arial"/>
          <w:szCs w:val="24"/>
          <w:lang w:val="en-GB"/>
        </w:rPr>
        <w:t xml:space="preserve"> </w:t>
      </w:r>
      <w:r w:rsidR="00D8179B">
        <w:rPr>
          <w:rFonts w:ascii="Arial" w:hAnsi="Arial" w:cs="Arial"/>
          <w:szCs w:val="24"/>
          <w:lang w:val="en-GB"/>
        </w:rPr>
        <w:t>Pharma GmbH</w:t>
      </w:r>
      <w:r w:rsidR="00A16427" w:rsidRPr="00353304">
        <w:rPr>
          <w:rFonts w:ascii="Arial" w:hAnsi="Arial" w:cs="Arial"/>
          <w:szCs w:val="24"/>
          <w:lang w:val="en-GB"/>
        </w:rPr>
        <w:t>, Leverkusen, Germany.</w:t>
      </w:r>
    </w:p>
    <w:p w14:paraId="6ABE7F1C" w14:textId="4ACE2126" w:rsidR="00F565AF" w:rsidRDefault="00F565AF">
      <w:pPr>
        <w:rPr>
          <w:rFonts w:ascii="Arial" w:hAnsi="Arial" w:cs="Arial"/>
          <w:szCs w:val="24"/>
          <w:lang w:val="en-GB"/>
        </w:rPr>
      </w:pPr>
      <w:r>
        <w:rPr>
          <w:rFonts w:ascii="Arial" w:hAnsi="Arial" w:cs="Arial"/>
          <w:szCs w:val="24"/>
          <w:lang w:val="en-GB"/>
        </w:rPr>
        <w:br w:type="page"/>
      </w:r>
    </w:p>
    <w:p w14:paraId="2892D56A" w14:textId="732D8AB2" w:rsidR="004F398C" w:rsidRPr="003D447A" w:rsidRDefault="00017738" w:rsidP="004F398C">
      <w:pPr>
        <w:spacing w:line="360" w:lineRule="auto"/>
        <w:jc w:val="both"/>
        <w:rPr>
          <w:rFonts w:cs="Times New Roman"/>
          <w:szCs w:val="24"/>
          <w:lang w:val="en-GB"/>
        </w:rPr>
      </w:pPr>
      <w:r w:rsidRPr="00017738">
        <w:rPr>
          <w:rFonts w:ascii="Arial" w:hAnsi="Arial" w:cs="Arial"/>
          <w:b/>
          <w:color w:val="000000" w:themeColor="text1"/>
          <w:szCs w:val="24"/>
        </w:rPr>
        <w:lastRenderedPageBreak/>
        <w:t>References</w:t>
      </w:r>
    </w:p>
    <w:p w14:paraId="0CA5F170" w14:textId="7098D3D4" w:rsidR="00017738" w:rsidRPr="008374D1" w:rsidRDefault="00017738" w:rsidP="00017738">
      <w:pPr>
        <w:pStyle w:val="Endnotentext"/>
        <w:ind w:left="0" w:firstLine="0"/>
        <w:rPr>
          <w:rFonts w:ascii="Arial" w:hAnsi="Arial" w:cs="Arial"/>
          <w:b/>
          <w:color w:val="FF0000"/>
          <w:sz w:val="24"/>
          <w:szCs w:val="24"/>
        </w:rPr>
      </w:pPr>
      <w:r w:rsidRPr="00B40FF7">
        <w:rPr>
          <w:rFonts w:ascii="Arial" w:hAnsi="Arial" w:cs="Arial"/>
          <w:b/>
          <w:color w:val="FF0000"/>
          <w:sz w:val="24"/>
          <w:szCs w:val="24"/>
        </w:rPr>
        <w:br/>
      </w:r>
      <w:r w:rsidRPr="008374D1">
        <w:rPr>
          <w:rFonts w:ascii="Arial" w:hAnsi="Arial" w:cs="Arial"/>
          <w:sz w:val="24"/>
          <w:szCs w:val="24"/>
        </w:rPr>
        <w:t>1.</w:t>
      </w:r>
      <w:r w:rsidRPr="008374D1">
        <w:rPr>
          <w:rFonts w:ascii="Arial" w:hAnsi="Arial" w:cs="Arial"/>
          <w:b/>
          <w:sz w:val="24"/>
          <w:szCs w:val="24"/>
        </w:rPr>
        <w:t xml:space="preserve"> </w:t>
      </w:r>
      <w:r w:rsidRPr="008374D1">
        <w:rPr>
          <w:rFonts w:ascii="Arial" w:hAnsi="Arial" w:cs="Arial"/>
          <w:sz w:val="24"/>
          <w:szCs w:val="24"/>
        </w:rPr>
        <w:t>Xiang F, Lucas R, Hales S, Neale R. Incidence of nonmelanoma skin cancer in relation to ambient UV radiation in white populations, 1978-2012: empirical relati</w:t>
      </w:r>
      <w:r>
        <w:rPr>
          <w:rFonts w:ascii="Arial" w:hAnsi="Arial" w:cs="Arial"/>
          <w:sz w:val="24"/>
          <w:szCs w:val="24"/>
        </w:rPr>
        <w:t xml:space="preserve">onships. </w:t>
      </w:r>
      <w:r w:rsidRPr="00161B21">
        <w:rPr>
          <w:rFonts w:ascii="Arial" w:hAnsi="Arial" w:cs="Arial"/>
          <w:i/>
          <w:sz w:val="24"/>
          <w:szCs w:val="24"/>
        </w:rPr>
        <w:t>JAMA Dermatol</w:t>
      </w:r>
      <w:r>
        <w:rPr>
          <w:rFonts w:ascii="Arial" w:hAnsi="Arial" w:cs="Arial"/>
          <w:sz w:val="24"/>
          <w:szCs w:val="24"/>
        </w:rPr>
        <w:t xml:space="preserve"> 2014; </w:t>
      </w:r>
      <w:r w:rsidRPr="009044FA">
        <w:rPr>
          <w:rFonts w:ascii="Arial" w:hAnsi="Arial" w:cs="Arial"/>
          <w:b/>
          <w:sz w:val="24"/>
          <w:szCs w:val="24"/>
        </w:rPr>
        <w:t>150</w:t>
      </w:r>
      <w:r w:rsidRPr="008374D1">
        <w:rPr>
          <w:rFonts w:ascii="Arial" w:hAnsi="Arial" w:cs="Arial"/>
          <w:sz w:val="24"/>
          <w:szCs w:val="24"/>
        </w:rPr>
        <w:t>:1063-</w:t>
      </w:r>
      <w:r w:rsidR="004F398C">
        <w:rPr>
          <w:rFonts w:ascii="Arial" w:hAnsi="Arial" w:cs="Arial"/>
          <w:sz w:val="24"/>
          <w:szCs w:val="24"/>
        </w:rPr>
        <w:t>10</w:t>
      </w:r>
      <w:r w:rsidRPr="008374D1">
        <w:rPr>
          <w:rFonts w:ascii="Arial" w:hAnsi="Arial" w:cs="Arial"/>
          <w:sz w:val="24"/>
          <w:szCs w:val="24"/>
        </w:rPr>
        <w:t>71.</w:t>
      </w:r>
      <w:r w:rsidRPr="008374D1">
        <w:rPr>
          <w:rFonts w:ascii="Arial" w:hAnsi="Arial" w:cs="Arial"/>
          <w:b/>
          <w:color w:val="FF0000"/>
          <w:sz w:val="24"/>
          <w:szCs w:val="24"/>
        </w:rPr>
        <w:br/>
      </w:r>
      <w:r w:rsidRPr="008374D1">
        <w:rPr>
          <w:rFonts w:ascii="Arial" w:hAnsi="Arial" w:cs="Arial"/>
          <w:b/>
          <w:color w:val="FF0000"/>
          <w:sz w:val="24"/>
          <w:szCs w:val="24"/>
        </w:rPr>
        <w:br/>
      </w:r>
      <w:r w:rsidRPr="008374D1">
        <w:rPr>
          <w:rFonts w:ascii="Arial" w:hAnsi="Arial" w:cs="Arial"/>
          <w:sz w:val="24"/>
          <w:szCs w:val="24"/>
        </w:rPr>
        <w:t xml:space="preserve">2. Leiter U, </w:t>
      </w:r>
      <w:proofErr w:type="spellStart"/>
      <w:r w:rsidRPr="008374D1">
        <w:rPr>
          <w:rFonts w:ascii="Arial" w:hAnsi="Arial" w:cs="Arial"/>
          <w:sz w:val="24"/>
          <w:szCs w:val="24"/>
        </w:rPr>
        <w:t>Garbe</w:t>
      </w:r>
      <w:proofErr w:type="spellEnd"/>
      <w:r w:rsidRPr="008374D1">
        <w:rPr>
          <w:rFonts w:ascii="Arial" w:hAnsi="Arial" w:cs="Arial"/>
          <w:sz w:val="24"/>
          <w:szCs w:val="24"/>
        </w:rPr>
        <w:t xml:space="preserve"> C. Epidemiology of melanoma and nonmelanoma skin cancer the rol</w:t>
      </w:r>
      <w:r>
        <w:rPr>
          <w:rFonts w:ascii="Arial" w:hAnsi="Arial" w:cs="Arial"/>
          <w:sz w:val="24"/>
          <w:szCs w:val="24"/>
        </w:rPr>
        <w:t xml:space="preserve">e of sunlight. </w:t>
      </w:r>
      <w:r w:rsidRPr="00161B21">
        <w:rPr>
          <w:rFonts w:ascii="Arial" w:hAnsi="Arial" w:cs="Arial"/>
          <w:i/>
          <w:sz w:val="24"/>
          <w:szCs w:val="24"/>
        </w:rPr>
        <w:t>Adv Exp Med Biol</w:t>
      </w:r>
      <w:r w:rsidRPr="008374D1">
        <w:rPr>
          <w:rFonts w:ascii="Arial" w:hAnsi="Arial" w:cs="Arial"/>
          <w:sz w:val="24"/>
          <w:szCs w:val="24"/>
        </w:rPr>
        <w:t xml:space="preserve"> 2008;</w:t>
      </w:r>
      <w:r>
        <w:rPr>
          <w:rFonts w:ascii="Arial" w:hAnsi="Arial" w:cs="Arial"/>
          <w:sz w:val="24"/>
          <w:szCs w:val="24"/>
        </w:rPr>
        <w:t xml:space="preserve"> </w:t>
      </w:r>
      <w:r w:rsidRPr="00204783">
        <w:rPr>
          <w:rFonts w:ascii="Arial" w:hAnsi="Arial" w:cs="Arial"/>
          <w:b/>
          <w:sz w:val="24"/>
          <w:szCs w:val="24"/>
        </w:rPr>
        <w:t>624</w:t>
      </w:r>
      <w:r w:rsidRPr="008374D1">
        <w:rPr>
          <w:rFonts w:ascii="Arial" w:hAnsi="Arial" w:cs="Arial"/>
          <w:sz w:val="24"/>
          <w:szCs w:val="24"/>
        </w:rPr>
        <w:t>:89-103.</w:t>
      </w:r>
    </w:p>
    <w:p w14:paraId="552C165A" w14:textId="77777777" w:rsidR="00017738" w:rsidRPr="008374D1" w:rsidRDefault="00017738" w:rsidP="00017738">
      <w:pPr>
        <w:pStyle w:val="Endnotentext"/>
        <w:rPr>
          <w:rFonts w:ascii="Arial" w:hAnsi="Arial" w:cs="Arial"/>
          <w:sz w:val="24"/>
          <w:szCs w:val="24"/>
        </w:rPr>
      </w:pPr>
    </w:p>
    <w:p w14:paraId="7C97BB45" w14:textId="77777777" w:rsidR="00017738" w:rsidRDefault="00017738" w:rsidP="00017738">
      <w:pPr>
        <w:pStyle w:val="Endnotentext"/>
        <w:ind w:left="0" w:firstLine="0"/>
        <w:rPr>
          <w:rFonts w:ascii="Arial" w:hAnsi="Arial" w:cs="Arial"/>
          <w:sz w:val="24"/>
          <w:szCs w:val="24"/>
        </w:rPr>
      </w:pPr>
      <w:r w:rsidRPr="008374D1">
        <w:rPr>
          <w:rFonts w:ascii="Arial" w:hAnsi="Arial" w:cs="Arial"/>
          <w:sz w:val="24"/>
          <w:szCs w:val="24"/>
        </w:rPr>
        <w:t xml:space="preserve">3. Holmes C, Foley P, Freeman M, Chong AH. Solar keratosis: </w:t>
      </w:r>
      <w:proofErr w:type="gramStart"/>
      <w:r w:rsidRPr="008374D1">
        <w:rPr>
          <w:rFonts w:ascii="Arial" w:hAnsi="Arial" w:cs="Arial"/>
          <w:sz w:val="24"/>
          <w:szCs w:val="24"/>
        </w:rPr>
        <w:t>Epidemiology,  pathogenesis</w:t>
      </w:r>
      <w:proofErr w:type="gramEnd"/>
      <w:r w:rsidRPr="008374D1">
        <w:rPr>
          <w:rFonts w:ascii="Arial" w:hAnsi="Arial" w:cs="Arial"/>
          <w:sz w:val="24"/>
          <w:szCs w:val="24"/>
        </w:rPr>
        <w:t xml:space="preserve">, presentation and </w:t>
      </w:r>
      <w:r>
        <w:rPr>
          <w:rFonts w:ascii="Arial" w:hAnsi="Arial" w:cs="Arial"/>
          <w:sz w:val="24"/>
          <w:szCs w:val="24"/>
        </w:rPr>
        <w:t xml:space="preserve">treatment. </w:t>
      </w:r>
      <w:proofErr w:type="spellStart"/>
      <w:r w:rsidRPr="00161B21">
        <w:rPr>
          <w:rFonts w:ascii="Arial" w:hAnsi="Arial" w:cs="Arial"/>
          <w:i/>
          <w:sz w:val="24"/>
          <w:szCs w:val="24"/>
        </w:rPr>
        <w:t>Australas</w:t>
      </w:r>
      <w:proofErr w:type="spellEnd"/>
      <w:r w:rsidRPr="00161B21">
        <w:rPr>
          <w:rFonts w:ascii="Arial" w:hAnsi="Arial" w:cs="Arial"/>
          <w:i/>
          <w:sz w:val="24"/>
          <w:szCs w:val="24"/>
        </w:rPr>
        <w:t xml:space="preserve"> J Dermatol</w:t>
      </w:r>
      <w:r w:rsidRPr="008374D1">
        <w:rPr>
          <w:rFonts w:ascii="Arial" w:hAnsi="Arial" w:cs="Arial"/>
          <w:sz w:val="24"/>
          <w:szCs w:val="24"/>
        </w:rPr>
        <w:t xml:space="preserve"> 2007;</w:t>
      </w:r>
      <w:r>
        <w:rPr>
          <w:rFonts w:ascii="Arial" w:hAnsi="Arial" w:cs="Arial"/>
          <w:sz w:val="24"/>
          <w:szCs w:val="24"/>
        </w:rPr>
        <w:t xml:space="preserve"> </w:t>
      </w:r>
      <w:r w:rsidRPr="00204783">
        <w:rPr>
          <w:rFonts w:ascii="Arial" w:hAnsi="Arial" w:cs="Arial"/>
          <w:b/>
          <w:sz w:val="24"/>
          <w:szCs w:val="24"/>
        </w:rPr>
        <w:t>48</w:t>
      </w:r>
      <w:r w:rsidRPr="008374D1">
        <w:rPr>
          <w:rFonts w:ascii="Arial" w:hAnsi="Arial" w:cs="Arial"/>
          <w:sz w:val="24"/>
          <w:szCs w:val="24"/>
        </w:rPr>
        <w:t xml:space="preserve">:67–76. </w:t>
      </w:r>
    </w:p>
    <w:p w14:paraId="72C3D8C8" w14:textId="77777777" w:rsidR="00017738" w:rsidRDefault="00017738" w:rsidP="00017738">
      <w:pPr>
        <w:pStyle w:val="Endnotentext"/>
        <w:ind w:left="0" w:firstLine="0"/>
        <w:rPr>
          <w:rFonts w:ascii="Arial" w:hAnsi="Arial" w:cs="Arial"/>
          <w:sz w:val="24"/>
          <w:szCs w:val="24"/>
        </w:rPr>
      </w:pPr>
    </w:p>
    <w:p w14:paraId="263D07A5" w14:textId="45AEA295" w:rsidR="00017738" w:rsidRPr="008374D1" w:rsidRDefault="00017738" w:rsidP="00017738">
      <w:pPr>
        <w:pStyle w:val="Endnotentext"/>
        <w:ind w:left="0" w:firstLine="0"/>
        <w:rPr>
          <w:rFonts w:ascii="Arial" w:hAnsi="Arial" w:cs="Arial"/>
          <w:sz w:val="24"/>
          <w:szCs w:val="24"/>
        </w:rPr>
      </w:pPr>
      <w:r w:rsidRPr="00E94870">
        <w:rPr>
          <w:rFonts w:ascii="Arial" w:hAnsi="Arial" w:cs="Arial"/>
          <w:sz w:val="24"/>
          <w:szCs w:val="24"/>
        </w:rPr>
        <w:t xml:space="preserve">4. Braathen LR, </w:t>
      </w:r>
      <w:proofErr w:type="spellStart"/>
      <w:r w:rsidRPr="00E94870">
        <w:rPr>
          <w:rFonts w:ascii="Arial" w:hAnsi="Arial" w:cs="Arial"/>
          <w:sz w:val="24"/>
          <w:szCs w:val="24"/>
        </w:rPr>
        <w:t>Szeimies</w:t>
      </w:r>
      <w:proofErr w:type="spellEnd"/>
      <w:r w:rsidRPr="00E94870">
        <w:rPr>
          <w:rFonts w:ascii="Arial" w:hAnsi="Arial" w:cs="Arial"/>
          <w:sz w:val="24"/>
          <w:szCs w:val="24"/>
        </w:rPr>
        <w:t xml:space="preserve"> RM, Basset-Seguin N et al. </w:t>
      </w:r>
      <w:r w:rsidRPr="008374D1">
        <w:rPr>
          <w:rFonts w:ascii="Arial" w:hAnsi="Arial" w:cs="Arial"/>
          <w:sz w:val="24"/>
          <w:szCs w:val="24"/>
        </w:rPr>
        <w:t xml:space="preserve">International Society for </w:t>
      </w:r>
      <w:r>
        <w:rPr>
          <w:rFonts w:ascii="Arial" w:hAnsi="Arial" w:cs="Arial"/>
          <w:sz w:val="24"/>
          <w:szCs w:val="24"/>
        </w:rPr>
        <w:tab/>
      </w:r>
      <w:r w:rsidRPr="008374D1">
        <w:rPr>
          <w:rFonts w:ascii="Arial" w:hAnsi="Arial" w:cs="Arial"/>
          <w:sz w:val="24"/>
          <w:szCs w:val="24"/>
        </w:rPr>
        <w:t xml:space="preserve"> </w:t>
      </w:r>
      <w:r>
        <w:rPr>
          <w:rFonts w:ascii="Arial" w:hAnsi="Arial" w:cs="Arial"/>
          <w:sz w:val="24"/>
          <w:szCs w:val="24"/>
        </w:rPr>
        <w:tab/>
      </w:r>
      <w:r w:rsidRPr="008374D1">
        <w:rPr>
          <w:rFonts w:ascii="Arial" w:hAnsi="Arial" w:cs="Arial"/>
          <w:sz w:val="24"/>
          <w:szCs w:val="24"/>
        </w:rPr>
        <w:t xml:space="preserve"> in Dermatology. Guidelines on the use of photodynamic therapy for nonmelanoma skin cancer: an international consensus. International Society for Photodynamic Therapy in Dermatology, 2005</w:t>
      </w:r>
      <w:r w:rsidRPr="00161B21">
        <w:rPr>
          <w:rFonts w:ascii="Arial" w:hAnsi="Arial" w:cs="Arial"/>
          <w:i/>
          <w:sz w:val="24"/>
          <w:szCs w:val="24"/>
        </w:rPr>
        <w:t xml:space="preserve">. J Am </w:t>
      </w:r>
      <w:proofErr w:type="spellStart"/>
      <w:r w:rsidRPr="00161B21">
        <w:rPr>
          <w:rFonts w:ascii="Arial" w:hAnsi="Arial" w:cs="Arial"/>
          <w:i/>
          <w:sz w:val="24"/>
          <w:szCs w:val="24"/>
        </w:rPr>
        <w:t>Acad</w:t>
      </w:r>
      <w:proofErr w:type="spellEnd"/>
      <w:r w:rsidRPr="00161B21">
        <w:rPr>
          <w:rFonts w:ascii="Arial" w:hAnsi="Arial" w:cs="Arial"/>
          <w:i/>
          <w:sz w:val="24"/>
          <w:szCs w:val="24"/>
        </w:rPr>
        <w:t xml:space="preserve"> Dermatol</w:t>
      </w:r>
      <w:r>
        <w:rPr>
          <w:rFonts w:ascii="Arial" w:hAnsi="Arial" w:cs="Arial"/>
          <w:sz w:val="24"/>
          <w:szCs w:val="24"/>
        </w:rPr>
        <w:t xml:space="preserve"> 2007; </w:t>
      </w:r>
      <w:r w:rsidRPr="00204783">
        <w:rPr>
          <w:rFonts w:ascii="Arial" w:hAnsi="Arial" w:cs="Arial"/>
          <w:b/>
          <w:sz w:val="24"/>
          <w:szCs w:val="24"/>
        </w:rPr>
        <w:t>56</w:t>
      </w:r>
      <w:r w:rsidRPr="008374D1">
        <w:rPr>
          <w:rFonts w:ascii="Arial" w:hAnsi="Arial" w:cs="Arial"/>
          <w:sz w:val="24"/>
          <w:szCs w:val="24"/>
        </w:rPr>
        <w:t>:125-</w:t>
      </w:r>
      <w:r w:rsidR="004F398C">
        <w:rPr>
          <w:rFonts w:ascii="Arial" w:hAnsi="Arial" w:cs="Arial"/>
          <w:sz w:val="24"/>
          <w:szCs w:val="24"/>
        </w:rPr>
        <w:t>1</w:t>
      </w:r>
      <w:r w:rsidRPr="008374D1">
        <w:rPr>
          <w:rFonts w:ascii="Arial" w:hAnsi="Arial" w:cs="Arial"/>
          <w:sz w:val="24"/>
          <w:szCs w:val="24"/>
        </w:rPr>
        <w:t>43.</w:t>
      </w:r>
      <w:r w:rsidRPr="008374D1">
        <w:rPr>
          <w:rFonts w:ascii="Arial" w:hAnsi="Arial" w:cs="Arial"/>
          <w:sz w:val="24"/>
          <w:szCs w:val="24"/>
        </w:rPr>
        <w:br/>
      </w:r>
    </w:p>
    <w:p w14:paraId="0E5AFAAB" w14:textId="16B4AE99" w:rsidR="00017738" w:rsidRPr="00017738" w:rsidRDefault="00017738" w:rsidP="00017738">
      <w:pPr>
        <w:pStyle w:val="Endnotentext"/>
        <w:ind w:left="0" w:firstLine="0"/>
        <w:rPr>
          <w:rFonts w:ascii="Arial" w:hAnsi="Arial" w:cs="Arial"/>
          <w:sz w:val="24"/>
          <w:szCs w:val="24"/>
          <w:lang w:val="de-AT"/>
        </w:rPr>
      </w:pPr>
      <w:r w:rsidRPr="008374D1">
        <w:rPr>
          <w:rFonts w:ascii="Arial" w:hAnsi="Arial" w:cs="Arial"/>
          <w:sz w:val="24"/>
          <w:szCs w:val="24"/>
        </w:rPr>
        <w:t xml:space="preserve">5. </w:t>
      </w:r>
      <w:proofErr w:type="spellStart"/>
      <w:r w:rsidRPr="008374D1">
        <w:rPr>
          <w:rFonts w:ascii="Arial" w:hAnsi="Arial" w:cs="Arial"/>
          <w:sz w:val="24"/>
          <w:szCs w:val="24"/>
        </w:rPr>
        <w:t>Za</w:t>
      </w:r>
      <w:r>
        <w:rPr>
          <w:rFonts w:ascii="Arial" w:hAnsi="Arial" w:cs="Arial"/>
          <w:sz w:val="24"/>
          <w:szCs w:val="24"/>
        </w:rPr>
        <w:t>laudek</w:t>
      </w:r>
      <w:proofErr w:type="spellEnd"/>
      <w:r>
        <w:rPr>
          <w:rFonts w:ascii="Arial" w:hAnsi="Arial" w:cs="Arial"/>
          <w:sz w:val="24"/>
          <w:szCs w:val="24"/>
        </w:rPr>
        <w:t xml:space="preserve"> I, </w:t>
      </w:r>
      <w:proofErr w:type="spellStart"/>
      <w:r>
        <w:rPr>
          <w:rFonts w:ascii="Arial" w:hAnsi="Arial" w:cs="Arial"/>
          <w:sz w:val="24"/>
          <w:szCs w:val="24"/>
        </w:rPr>
        <w:t>Piana</w:t>
      </w:r>
      <w:proofErr w:type="spellEnd"/>
      <w:r>
        <w:rPr>
          <w:rFonts w:ascii="Arial" w:hAnsi="Arial" w:cs="Arial"/>
          <w:sz w:val="24"/>
          <w:szCs w:val="24"/>
        </w:rPr>
        <w:t xml:space="preserve"> S, </w:t>
      </w:r>
      <w:proofErr w:type="spellStart"/>
      <w:r>
        <w:rPr>
          <w:rFonts w:ascii="Arial" w:hAnsi="Arial" w:cs="Arial"/>
          <w:sz w:val="24"/>
          <w:szCs w:val="24"/>
        </w:rPr>
        <w:t>Moscarella</w:t>
      </w:r>
      <w:proofErr w:type="spellEnd"/>
      <w:r>
        <w:rPr>
          <w:rFonts w:ascii="Arial" w:hAnsi="Arial" w:cs="Arial"/>
          <w:sz w:val="24"/>
          <w:szCs w:val="24"/>
        </w:rPr>
        <w:t xml:space="preserve"> E</w:t>
      </w:r>
      <w:r w:rsidRPr="008374D1">
        <w:rPr>
          <w:rFonts w:ascii="Arial" w:hAnsi="Arial" w:cs="Arial"/>
          <w:sz w:val="24"/>
          <w:szCs w:val="24"/>
        </w:rPr>
        <w:t xml:space="preserve"> et al. Morphologic grading and treatment of facial </w:t>
      </w:r>
      <w:r>
        <w:rPr>
          <w:rFonts w:ascii="Arial" w:hAnsi="Arial" w:cs="Arial"/>
          <w:sz w:val="24"/>
          <w:szCs w:val="24"/>
        </w:rPr>
        <w:t xml:space="preserve">actinic </w:t>
      </w:r>
      <w:r w:rsidRPr="008374D1">
        <w:rPr>
          <w:rFonts w:ascii="Arial" w:hAnsi="Arial" w:cs="Arial"/>
          <w:sz w:val="24"/>
          <w:szCs w:val="24"/>
        </w:rPr>
        <w:t>kerato</w:t>
      </w:r>
      <w:r>
        <w:rPr>
          <w:rFonts w:ascii="Arial" w:hAnsi="Arial" w:cs="Arial"/>
          <w:sz w:val="24"/>
          <w:szCs w:val="24"/>
        </w:rPr>
        <w:t xml:space="preserve">sis. </w:t>
      </w:r>
      <w:r w:rsidRPr="00017738">
        <w:rPr>
          <w:rFonts w:ascii="Arial" w:hAnsi="Arial" w:cs="Arial"/>
          <w:i/>
          <w:sz w:val="24"/>
          <w:szCs w:val="24"/>
          <w:lang w:val="fr-FR"/>
        </w:rPr>
        <w:t xml:space="preserve">Clin </w:t>
      </w:r>
      <w:proofErr w:type="spellStart"/>
      <w:r w:rsidRPr="00017738">
        <w:rPr>
          <w:rFonts w:ascii="Arial" w:hAnsi="Arial" w:cs="Arial"/>
          <w:i/>
          <w:sz w:val="24"/>
          <w:szCs w:val="24"/>
          <w:lang w:val="fr-FR"/>
        </w:rPr>
        <w:t>Dermatol</w:t>
      </w:r>
      <w:proofErr w:type="spellEnd"/>
      <w:r w:rsidRPr="00017738">
        <w:rPr>
          <w:rFonts w:ascii="Arial" w:hAnsi="Arial" w:cs="Arial"/>
          <w:sz w:val="24"/>
          <w:szCs w:val="24"/>
          <w:lang w:val="fr-FR"/>
        </w:rPr>
        <w:t xml:space="preserve"> </w:t>
      </w:r>
      <w:proofErr w:type="gramStart"/>
      <w:r w:rsidRPr="00017738">
        <w:rPr>
          <w:rFonts w:ascii="Arial" w:hAnsi="Arial" w:cs="Arial"/>
          <w:sz w:val="24"/>
          <w:szCs w:val="24"/>
          <w:lang w:val="fr-FR"/>
        </w:rPr>
        <w:t>2014;</w:t>
      </w:r>
      <w:proofErr w:type="gramEnd"/>
      <w:r w:rsidRPr="00017738">
        <w:rPr>
          <w:rFonts w:ascii="Arial" w:hAnsi="Arial" w:cs="Arial"/>
          <w:sz w:val="24"/>
          <w:szCs w:val="24"/>
          <w:lang w:val="fr-FR"/>
        </w:rPr>
        <w:t xml:space="preserve"> </w:t>
      </w:r>
      <w:r w:rsidRPr="00017738">
        <w:rPr>
          <w:rFonts w:ascii="Arial" w:hAnsi="Arial" w:cs="Arial"/>
          <w:b/>
          <w:sz w:val="24"/>
          <w:szCs w:val="24"/>
          <w:lang w:val="fr-FR"/>
        </w:rPr>
        <w:t>32</w:t>
      </w:r>
      <w:r w:rsidRPr="00017738">
        <w:rPr>
          <w:rFonts w:ascii="Arial" w:hAnsi="Arial" w:cs="Arial"/>
          <w:sz w:val="24"/>
          <w:szCs w:val="24"/>
          <w:lang w:val="fr-FR"/>
        </w:rPr>
        <w:t>:80-</w:t>
      </w:r>
      <w:r w:rsidR="004F398C">
        <w:rPr>
          <w:rFonts w:ascii="Arial" w:hAnsi="Arial" w:cs="Arial"/>
          <w:sz w:val="24"/>
          <w:szCs w:val="24"/>
          <w:lang w:val="fr-FR"/>
        </w:rPr>
        <w:t>8</w:t>
      </w:r>
      <w:r w:rsidRPr="00017738">
        <w:rPr>
          <w:rFonts w:ascii="Arial" w:hAnsi="Arial" w:cs="Arial"/>
          <w:sz w:val="24"/>
          <w:szCs w:val="24"/>
          <w:lang w:val="fr-FR"/>
        </w:rPr>
        <w:t>7.</w:t>
      </w:r>
      <w:r w:rsidRPr="00017738">
        <w:rPr>
          <w:rFonts w:ascii="Arial" w:hAnsi="Arial" w:cs="Arial"/>
          <w:sz w:val="24"/>
          <w:szCs w:val="24"/>
          <w:lang w:val="fr-FR"/>
        </w:rPr>
        <w:br/>
      </w:r>
      <w:r w:rsidRPr="00017738">
        <w:rPr>
          <w:rFonts w:ascii="Arial" w:hAnsi="Arial" w:cs="Arial"/>
          <w:sz w:val="24"/>
          <w:szCs w:val="24"/>
          <w:lang w:val="fr-FR"/>
        </w:rPr>
        <w:br/>
      </w:r>
      <w:r>
        <w:rPr>
          <w:rFonts w:ascii="Arial" w:hAnsi="Arial" w:cs="Arial"/>
          <w:sz w:val="24"/>
          <w:szCs w:val="24"/>
          <w:lang w:val="fr-FR"/>
        </w:rPr>
        <w:t>6</w:t>
      </w:r>
      <w:r w:rsidRPr="00017738">
        <w:rPr>
          <w:rFonts w:ascii="Arial" w:hAnsi="Arial" w:cs="Arial"/>
          <w:sz w:val="24"/>
          <w:szCs w:val="24"/>
          <w:lang w:val="fr-FR"/>
        </w:rPr>
        <w:t xml:space="preserve">. </w:t>
      </w:r>
      <w:proofErr w:type="spellStart"/>
      <w:r w:rsidRPr="00017738">
        <w:rPr>
          <w:rFonts w:ascii="Arial" w:hAnsi="Arial" w:cs="Arial"/>
          <w:sz w:val="24"/>
          <w:szCs w:val="24"/>
          <w:lang w:val="fr-FR"/>
        </w:rPr>
        <w:t>Dirschka</w:t>
      </w:r>
      <w:proofErr w:type="spellEnd"/>
      <w:r w:rsidRPr="00017738">
        <w:rPr>
          <w:rFonts w:ascii="Arial" w:hAnsi="Arial" w:cs="Arial"/>
          <w:sz w:val="24"/>
          <w:szCs w:val="24"/>
          <w:lang w:val="fr-FR"/>
        </w:rPr>
        <w:t xml:space="preserve"> T, </w:t>
      </w:r>
      <w:proofErr w:type="spellStart"/>
      <w:r w:rsidRPr="00017738">
        <w:rPr>
          <w:rFonts w:ascii="Arial" w:hAnsi="Arial" w:cs="Arial"/>
          <w:sz w:val="24"/>
          <w:szCs w:val="24"/>
          <w:lang w:val="fr-FR"/>
        </w:rPr>
        <w:t>Radny</w:t>
      </w:r>
      <w:proofErr w:type="spellEnd"/>
      <w:r w:rsidRPr="00017738">
        <w:rPr>
          <w:rFonts w:ascii="Arial" w:hAnsi="Arial" w:cs="Arial"/>
          <w:sz w:val="24"/>
          <w:szCs w:val="24"/>
          <w:lang w:val="fr-FR"/>
        </w:rPr>
        <w:t xml:space="preserve"> P, </w:t>
      </w:r>
      <w:proofErr w:type="spellStart"/>
      <w:r w:rsidRPr="00017738">
        <w:rPr>
          <w:rFonts w:ascii="Arial" w:hAnsi="Arial" w:cs="Arial"/>
          <w:sz w:val="24"/>
          <w:szCs w:val="24"/>
          <w:lang w:val="fr-FR"/>
        </w:rPr>
        <w:t>Dominicus</w:t>
      </w:r>
      <w:proofErr w:type="spellEnd"/>
      <w:r w:rsidRPr="00017738">
        <w:rPr>
          <w:rFonts w:ascii="Arial" w:hAnsi="Arial" w:cs="Arial"/>
          <w:sz w:val="24"/>
          <w:szCs w:val="24"/>
          <w:lang w:val="fr-FR"/>
        </w:rPr>
        <w:t xml:space="preserve"> R et al. </w:t>
      </w:r>
      <w:r w:rsidRPr="008374D1">
        <w:rPr>
          <w:rFonts w:ascii="Arial" w:hAnsi="Arial" w:cs="Arial"/>
          <w:sz w:val="24"/>
          <w:szCs w:val="24"/>
        </w:rPr>
        <w:t xml:space="preserve">Photodynamic therapy with BF-200 ALA for the treatment of actinic keratosis: Results of a </w:t>
      </w:r>
      <w:proofErr w:type="spellStart"/>
      <w:r w:rsidRPr="008374D1">
        <w:rPr>
          <w:rFonts w:ascii="Arial" w:hAnsi="Arial" w:cs="Arial"/>
          <w:sz w:val="24"/>
          <w:szCs w:val="24"/>
        </w:rPr>
        <w:t>multicentre</w:t>
      </w:r>
      <w:proofErr w:type="spellEnd"/>
      <w:r w:rsidRPr="008374D1">
        <w:rPr>
          <w:rFonts w:ascii="Arial" w:hAnsi="Arial" w:cs="Arial"/>
          <w:sz w:val="24"/>
          <w:szCs w:val="24"/>
        </w:rPr>
        <w:t xml:space="preserve">, randomized, observer-blind phase III study in comparison with a registered methyl-5-aminolaevulinate cream and placebo. </w:t>
      </w:r>
      <w:r w:rsidRPr="00017738">
        <w:rPr>
          <w:rFonts w:ascii="Arial" w:hAnsi="Arial" w:cs="Arial"/>
          <w:i/>
          <w:sz w:val="24"/>
          <w:szCs w:val="24"/>
          <w:lang w:val="de-AT"/>
        </w:rPr>
        <w:t xml:space="preserve">Br J </w:t>
      </w:r>
      <w:proofErr w:type="spellStart"/>
      <w:r w:rsidRPr="00017738">
        <w:rPr>
          <w:rFonts w:ascii="Arial" w:hAnsi="Arial" w:cs="Arial"/>
          <w:i/>
          <w:sz w:val="24"/>
          <w:szCs w:val="24"/>
          <w:lang w:val="de-AT"/>
        </w:rPr>
        <w:t>Dermatol</w:t>
      </w:r>
      <w:proofErr w:type="spellEnd"/>
      <w:r w:rsidRPr="00017738">
        <w:rPr>
          <w:rFonts w:ascii="Arial" w:hAnsi="Arial" w:cs="Arial"/>
          <w:sz w:val="24"/>
          <w:szCs w:val="24"/>
          <w:lang w:val="de-AT"/>
        </w:rPr>
        <w:t xml:space="preserve"> 2012; </w:t>
      </w:r>
      <w:r w:rsidRPr="00017738">
        <w:rPr>
          <w:rFonts w:ascii="Arial" w:hAnsi="Arial" w:cs="Arial"/>
          <w:b/>
          <w:sz w:val="24"/>
          <w:szCs w:val="24"/>
          <w:lang w:val="de-AT"/>
        </w:rPr>
        <w:t>166</w:t>
      </w:r>
      <w:r w:rsidRPr="00017738">
        <w:rPr>
          <w:rFonts w:ascii="Arial" w:hAnsi="Arial" w:cs="Arial"/>
          <w:sz w:val="24"/>
          <w:szCs w:val="24"/>
          <w:lang w:val="de-AT"/>
        </w:rPr>
        <w:t>:137-146.</w:t>
      </w:r>
    </w:p>
    <w:p w14:paraId="534F2EAA" w14:textId="77777777" w:rsidR="00017738" w:rsidRPr="00017738" w:rsidRDefault="00017738" w:rsidP="00017738">
      <w:pPr>
        <w:pStyle w:val="Endnotentext"/>
        <w:rPr>
          <w:rFonts w:ascii="Arial" w:hAnsi="Arial" w:cs="Arial"/>
          <w:sz w:val="24"/>
          <w:szCs w:val="24"/>
          <w:lang w:val="de-AT"/>
        </w:rPr>
      </w:pPr>
    </w:p>
    <w:p w14:paraId="1FBE009C" w14:textId="65ED7E28" w:rsidR="00017738" w:rsidRPr="008374D1" w:rsidRDefault="00017738" w:rsidP="00017738">
      <w:pPr>
        <w:pStyle w:val="Endnotentext"/>
        <w:ind w:left="0" w:firstLine="0"/>
        <w:rPr>
          <w:rFonts w:ascii="Arial" w:hAnsi="Arial" w:cs="Arial"/>
          <w:sz w:val="24"/>
          <w:szCs w:val="24"/>
          <w:lang w:val="en-GB"/>
        </w:rPr>
      </w:pPr>
      <w:r w:rsidRPr="00A56D5E">
        <w:rPr>
          <w:rFonts w:ascii="Arial" w:hAnsi="Arial" w:cs="Arial"/>
          <w:sz w:val="24"/>
          <w:szCs w:val="24"/>
          <w:lang w:val="de-AT"/>
        </w:rPr>
        <w:t xml:space="preserve">7. Maisch T, </w:t>
      </w:r>
      <w:proofErr w:type="spellStart"/>
      <w:r w:rsidRPr="00A56D5E">
        <w:rPr>
          <w:rFonts w:ascii="Arial" w:hAnsi="Arial" w:cs="Arial"/>
          <w:sz w:val="24"/>
          <w:szCs w:val="24"/>
          <w:lang w:val="de-AT"/>
        </w:rPr>
        <w:t>Santarelli</w:t>
      </w:r>
      <w:proofErr w:type="spellEnd"/>
      <w:r w:rsidRPr="00A56D5E">
        <w:rPr>
          <w:rFonts w:ascii="Arial" w:hAnsi="Arial" w:cs="Arial"/>
          <w:sz w:val="24"/>
          <w:szCs w:val="24"/>
          <w:lang w:val="de-AT"/>
        </w:rPr>
        <w:t xml:space="preserve"> F, </w:t>
      </w:r>
      <w:proofErr w:type="spellStart"/>
      <w:r w:rsidRPr="00A56D5E">
        <w:rPr>
          <w:rFonts w:ascii="Arial" w:hAnsi="Arial" w:cs="Arial"/>
          <w:sz w:val="24"/>
          <w:szCs w:val="24"/>
          <w:lang w:val="de-AT"/>
        </w:rPr>
        <w:t>Schreml</w:t>
      </w:r>
      <w:proofErr w:type="spellEnd"/>
      <w:r w:rsidRPr="00A56D5E">
        <w:rPr>
          <w:rFonts w:ascii="Arial" w:hAnsi="Arial" w:cs="Arial"/>
          <w:sz w:val="24"/>
          <w:szCs w:val="24"/>
          <w:lang w:val="de-AT"/>
        </w:rPr>
        <w:t xml:space="preserve"> S et al. </w:t>
      </w:r>
      <w:r w:rsidRPr="008374D1">
        <w:rPr>
          <w:rFonts w:ascii="Arial" w:hAnsi="Arial" w:cs="Arial"/>
          <w:sz w:val="24"/>
          <w:szCs w:val="24"/>
        </w:rPr>
        <w:t xml:space="preserve">Fluorescence induction of protoporphyrin IX </w:t>
      </w:r>
      <w:r>
        <w:rPr>
          <w:rFonts w:ascii="Arial" w:hAnsi="Arial" w:cs="Arial"/>
          <w:sz w:val="24"/>
          <w:szCs w:val="24"/>
        </w:rPr>
        <w:tab/>
      </w:r>
      <w:r w:rsidRPr="008374D1">
        <w:rPr>
          <w:rFonts w:ascii="Arial" w:hAnsi="Arial" w:cs="Arial"/>
          <w:sz w:val="24"/>
          <w:szCs w:val="24"/>
        </w:rPr>
        <w:t xml:space="preserve"> a new 5-aminolevulinic acid </w:t>
      </w:r>
      <w:proofErr w:type="spellStart"/>
      <w:r w:rsidRPr="008374D1">
        <w:rPr>
          <w:rFonts w:ascii="Arial" w:hAnsi="Arial" w:cs="Arial"/>
          <w:sz w:val="24"/>
          <w:szCs w:val="24"/>
        </w:rPr>
        <w:t>nanoemulsion</w:t>
      </w:r>
      <w:proofErr w:type="spellEnd"/>
      <w:r w:rsidRPr="008374D1">
        <w:rPr>
          <w:rFonts w:ascii="Arial" w:hAnsi="Arial" w:cs="Arial"/>
          <w:sz w:val="24"/>
          <w:szCs w:val="24"/>
        </w:rPr>
        <w:t xml:space="preserve"> used for photodynamic therapy in a full-thickness ex-vivo skin model. </w:t>
      </w:r>
      <w:r w:rsidRPr="00161B21">
        <w:rPr>
          <w:rFonts w:ascii="Arial" w:hAnsi="Arial" w:cs="Arial"/>
          <w:i/>
          <w:sz w:val="24"/>
          <w:szCs w:val="24"/>
          <w:lang w:val="en-GB"/>
        </w:rPr>
        <w:t>Experimental Dermatology</w:t>
      </w:r>
      <w:r w:rsidRPr="008374D1">
        <w:rPr>
          <w:rFonts w:ascii="Arial" w:hAnsi="Arial" w:cs="Arial"/>
          <w:sz w:val="24"/>
          <w:szCs w:val="24"/>
          <w:lang w:val="en-GB"/>
        </w:rPr>
        <w:t xml:space="preserve"> 2010;</w:t>
      </w:r>
      <w:r>
        <w:rPr>
          <w:rFonts w:ascii="Arial" w:hAnsi="Arial" w:cs="Arial"/>
          <w:sz w:val="24"/>
          <w:szCs w:val="24"/>
          <w:lang w:val="en-GB"/>
        </w:rPr>
        <w:t xml:space="preserve"> </w:t>
      </w:r>
      <w:r w:rsidRPr="0016509A">
        <w:rPr>
          <w:rFonts w:ascii="Arial" w:hAnsi="Arial" w:cs="Arial"/>
          <w:b/>
          <w:sz w:val="24"/>
          <w:szCs w:val="24"/>
          <w:lang w:val="en-GB"/>
        </w:rPr>
        <w:t>19</w:t>
      </w:r>
      <w:r>
        <w:rPr>
          <w:rFonts w:ascii="Arial" w:hAnsi="Arial" w:cs="Arial"/>
          <w:sz w:val="24"/>
          <w:szCs w:val="24"/>
          <w:lang w:val="en-GB"/>
        </w:rPr>
        <w:t>:302–</w:t>
      </w:r>
      <w:r w:rsidR="004F398C">
        <w:rPr>
          <w:rFonts w:ascii="Arial" w:hAnsi="Arial" w:cs="Arial"/>
          <w:sz w:val="24"/>
          <w:szCs w:val="24"/>
          <w:lang w:val="en-GB"/>
        </w:rPr>
        <w:t>30</w:t>
      </w:r>
      <w:r w:rsidRPr="008374D1">
        <w:rPr>
          <w:rFonts w:ascii="Arial" w:hAnsi="Arial" w:cs="Arial"/>
          <w:sz w:val="24"/>
          <w:szCs w:val="24"/>
          <w:lang w:val="en-GB"/>
        </w:rPr>
        <w:t>5.</w:t>
      </w:r>
      <w:r w:rsidRPr="008374D1">
        <w:rPr>
          <w:rFonts w:ascii="Arial" w:hAnsi="Arial" w:cs="Arial"/>
          <w:sz w:val="24"/>
          <w:szCs w:val="24"/>
        </w:rPr>
        <w:br/>
      </w:r>
    </w:p>
    <w:p w14:paraId="572A13C6" w14:textId="32DE3709" w:rsidR="00017738" w:rsidRPr="008374D1" w:rsidRDefault="00017738" w:rsidP="00017738">
      <w:pPr>
        <w:pStyle w:val="Endnotentext"/>
        <w:ind w:left="0" w:firstLine="0"/>
        <w:rPr>
          <w:rFonts w:ascii="Arial" w:hAnsi="Arial" w:cs="Arial"/>
          <w:sz w:val="24"/>
          <w:szCs w:val="24"/>
        </w:rPr>
      </w:pPr>
      <w:r w:rsidRPr="008374D1">
        <w:rPr>
          <w:rFonts w:ascii="Arial" w:hAnsi="Arial" w:cs="Arial"/>
          <w:sz w:val="24"/>
          <w:szCs w:val="24"/>
        </w:rPr>
        <w:t xml:space="preserve">8. </w:t>
      </w:r>
      <w:proofErr w:type="spellStart"/>
      <w:r w:rsidRPr="008374D1">
        <w:rPr>
          <w:rFonts w:ascii="Arial" w:hAnsi="Arial" w:cs="Arial"/>
          <w:sz w:val="24"/>
          <w:szCs w:val="24"/>
        </w:rPr>
        <w:t>Schmieder</w:t>
      </w:r>
      <w:proofErr w:type="spellEnd"/>
      <w:r w:rsidRPr="008374D1">
        <w:rPr>
          <w:rFonts w:ascii="Arial" w:hAnsi="Arial" w:cs="Arial"/>
          <w:sz w:val="24"/>
          <w:szCs w:val="24"/>
        </w:rPr>
        <w:t xml:space="preserve"> GJ, Huang EY, Jarratt M. A multicenter, randomized, vehicle-controlled phase 2 study of blue light photodynamic therapy with </w:t>
      </w:r>
      <w:proofErr w:type="spellStart"/>
      <w:r w:rsidRPr="008374D1">
        <w:rPr>
          <w:rFonts w:ascii="Arial" w:hAnsi="Arial" w:cs="Arial"/>
          <w:sz w:val="24"/>
          <w:szCs w:val="24"/>
        </w:rPr>
        <w:t>aminolevulinic</w:t>
      </w:r>
      <w:proofErr w:type="spellEnd"/>
      <w:r w:rsidRPr="008374D1">
        <w:rPr>
          <w:rFonts w:ascii="Arial" w:hAnsi="Arial" w:cs="Arial"/>
          <w:sz w:val="24"/>
          <w:szCs w:val="24"/>
        </w:rPr>
        <w:t xml:space="preserve"> acid HCl 20% topical solution for the treatment of actinic keratoses on the upper extremities: the effect of occlusion during the drug incubation pe</w:t>
      </w:r>
      <w:r>
        <w:rPr>
          <w:rFonts w:ascii="Arial" w:hAnsi="Arial" w:cs="Arial"/>
          <w:sz w:val="24"/>
          <w:szCs w:val="24"/>
        </w:rPr>
        <w:t xml:space="preserve">riod. </w:t>
      </w:r>
      <w:r w:rsidRPr="00161B21">
        <w:rPr>
          <w:rFonts w:ascii="Arial" w:hAnsi="Arial" w:cs="Arial"/>
          <w:i/>
          <w:sz w:val="24"/>
          <w:szCs w:val="24"/>
        </w:rPr>
        <w:t>J Drugs Dermatol</w:t>
      </w:r>
      <w:r>
        <w:rPr>
          <w:rFonts w:ascii="Arial" w:hAnsi="Arial" w:cs="Arial"/>
          <w:sz w:val="24"/>
          <w:szCs w:val="24"/>
        </w:rPr>
        <w:t xml:space="preserve"> 2012; </w:t>
      </w:r>
      <w:r w:rsidRPr="0016509A">
        <w:rPr>
          <w:rFonts w:ascii="Arial" w:hAnsi="Arial" w:cs="Arial"/>
          <w:b/>
          <w:sz w:val="24"/>
          <w:szCs w:val="24"/>
        </w:rPr>
        <w:t>11</w:t>
      </w:r>
      <w:r w:rsidRPr="008374D1">
        <w:rPr>
          <w:rFonts w:ascii="Arial" w:hAnsi="Arial" w:cs="Arial"/>
          <w:sz w:val="24"/>
          <w:szCs w:val="24"/>
        </w:rPr>
        <w:t>:1483-</w:t>
      </w:r>
      <w:r w:rsidR="004F398C">
        <w:rPr>
          <w:rFonts w:ascii="Arial" w:hAnsi="Arial" w:cs="Arial"/>
          <w:sz w:val="24"/>
          <w:szCs w:val="24"/>
        </w:rPr>
        <w:t>148</w:t>
      </w:r>
      <w:r w:rsidRPr="008374D1">
        <w:rPr>
          <w:rFonts w:ascii="Arial" w:hAnsi="Arial" w:cs="Arial"/>
          <w:sz w:val="24"/>
          <w:szCs w:val="24"/>
        </w:rPr>
        <w:t>9.</w:t>
      </w:r>
      <w:r w:rsidRPr="008374D1">
        <w:rPr>
          <w:rFonts w:ascii="Arial" w:hAnsi="Arial" w:cs="Arial"/>
          <w:sz w:val="24"/>
          <w:szCs w:val="24"/>
          <w:lang w:val="en-GB"/>
        </w:rPr>
        <w:br/>
      </w:r>
      <w:r w:rsidRPr="008374D1">
        <w:rPr>
          <w:rFonts w:ascii="Arial" w:hAnsi="Arial" w:cs="Arial"/>
          <w:sz w:val="24"/>
          <w:szCs w:val="24"/>
          <w:lang w:val="en-GB"/>
        </w:rPr>
        <w:br/>
      </w:r>
      <w:r w:rsidRPr="008374D1">
        <w:rPr>
          <w:rFonts w:ascii="Arial" w:hAnsi="Arial" w:cs="Arial"/>
          <w:sz w:val="24"/>
          <w:szCs w:val="24"/>
        </w:rPr>
        <w:t xml:space="preserve">9. </w:t>
      </w:r>
      <w:r>
        <w:rPr>
          <w:rFonts w:ascii="Arial" w:hAnsi="Arial" w:cs="Arial"/>
          <w:sz w:val="24"/>
          <w:szCs w:val="24"/>
        </w:rPr>
        <w:t>Morton C, Campbell S, Gupta G</w:t>
      </w:r>
      <w:r w:rsidRPr="008374D1">
        <w:rPr>
          <w:rFonts w:ascii="Arial" w:hAnsi="Arial" w:cs="Arial"/>
          <w:sz w:val="24"/>
          <w:szCs w:val="24"/>
        </w:rPr>
        <w:t xml:space="preserve"> et al. Intraindividual, right-left comparison of topical methyl </w:t>
      </w:r>
      <w:proofErr w:type="spellStart"/>
      <w:r w:rsidRPr="008374D1">
        <w:rPr>
          <w:rFonts w:ascii="Arial" w:hAnsi="Arial" w:cs="Arial"/>
          <w:sz w:val="24"/>
          <w:szCs w:val="24"/>
        </w:rPr>
        <w:t>aminolaevulinate</w:t>
      </w:r>
      <w:proofErr w:type="spellEnd"/>
      <w:r w:rsidRPr="008374D1">
        <w:rPr>
          <w:rFonts w:ascii="Arial" w:hAnsi="Arial" w:cs="Arial"/>
          <w:sz w:val="24"/>
          <w:szCs w:val="24"/>
        </w:rPr>
        <w:t xml:space="preserve">-photodynamic therapy and cryotherapy in subjects with actinic keratoses: A </w:t>
      </w:r>
      <w:proofErr w:type="spellStart"/>
      <w:r w:rsidRPr="008374D1">
        <w:rPr>
          <w:rFonts w:ascii="Arial" w:hAnsi="Arial" w:cs="Arial"/>
          <w:sz w:val="24"/>
          <w:szCs w:val="24"/>
        </w:rPr>
        <w:t>multicentre</w:t>
      </w:r>
      <w:proofErr w:type="spellEnd"/>
      <w:r w:rsidRPr="008374D1">
        <w:rPr>
          <w:rFonts w:ascii="Arial" w:hAnsi="Arial" w:cs="Arial"/>
          <w:sz w:val="24"/>
          <w:szCs w:val="24"/>
        </w:rPr>
        <w:t xml:space="preserve">, randomized controlled study. </w:t>
      </w:r>
      <w:r w:rsidRPr="00017738">
        <w:rPr>
          <w:rFonts w:ascii="Arial" w:hAnsi="Arial" w:cs="Arial"/>
          <w:i/>
          <w:sz w:val="24"/>
          <w:szCs w:val="24"/>
        </w:rPr>
        <w:t>Br J Dermatol</w:t>
      </w:r>
      <w:r w:rsidRPr="00017738">
        <w:rPr>
          <w:rFonts w:ascii="Arial" w:hAnsi="Arial" w:cs="Arial"/>
          <w:sz w:val="24"/>
          <w:szCs w:val="24"/>
        </w:rPr>
        <w:t xml:space="preserve"> 2006; </w:t>
      </w:r>
      <w:r w:rsidRPr="00017738">
        <w:rPr>
          <w:rFonts w:ascii="Arial" w:hAnsi="Arial" w:cs="Arial"/>
          <w:b/>
          <w:sz w:val="24"/>
          <w:szCs w:val="24"/>
        </w:rPr>
        <w:t>155</w:t>
      </w:r>
      <w:r w:rsidRPr="00017738">
        <w:rPr>
          <w:rFonts w:ascii="Arial" w:hAnsi="Arial" w:cs="Arial"/>
          <w:sz w:val="24"/>
          <w:szCs w:val="24"/>
        </w:rPr>
        <w:t>:1029-</w:t>
      </w:r>
      <w:r w:rsidR="004F398C">
        <w:rPr>
          <w:rFonts w:ascii="Arial" w:hAnsi="Arial" w:cs="Arial"/>
          <w:sz w:val="24"/>
          <w:szCs w:val="24"/>
        </w:rPr>
        <w:t>10</w:t>
      </w:r>
      <w:r w:rsidRPr="00017738">
        <w:rPr>
          <w:rFonts w:ascii="Arial" w:hAnsi="Arial" w:cs="Arial"/>
          <w:sz w:val="24"/>
          <w:szCs w:val="24"/>
        </w:rPr>
        <w:t>36.</w:t>
      </w:r>
      <w:r w:rsidRPr="008374D1">
        <w:rPr>
          <w:rFonts w:ascii="Arial" w:hAnsi="Arial" w:cs="Arial"/>
          <w:sz w:val="24"/>
          <w:szCs w:val="24"/>
        </w:rPr>
        <w:br/>
      </w:r>
    </w:p>
    <w:p w14:paraId="04456821" w14:textId="2153B8AE" w:rsidR="00017738" w:rsidRPr="00017738" w:rsidRDefault="00017738" w:rsidP="00017738">
      <w:pPr>
        <w:pStyle w:val="Endnotentext"/>
        <w:ind w:left="0" w:firstLine="0"/>
        <w:rPr>
          <w:rFonts w:ascii="Arial" w:hAnsi="Arial" w:cs="Arial"/>
          <w:sz w:val="24"/>
          <w:szCs w:val="24"/>
          <w:lang w:val="de-AT"/>
        </w:rPr>
      </w:pPr>
      <w:r w:rsidRPr="00A56D5E">
        <w:rPr>
          <w:rFonts w:ascii="Arial" w:hAnsi="Arial" w:cs="Arial"/>
          <w:sz w:val="24"/>
          <w:szCs w:val="24"/>
        </w:rPr>
        <w:t xml:space="preserve">10. </w:t>
      </w:r>
      <w:proofErr w:type="spellStart"/>
      <w:r w:rsidRPr="00A56D5E">
        <w:rPr>
          <w:rFonts w:ascii="Arial" w:hAnsi="Arial" w:cs="Arial"/>
          <w:sz w:val="24"/>
          <w:szCs w:val="24"/>
        </w:rPr>
        <w:t>Szeimies</w:t>
      </w:r>
      <w:proofErr w:type="spellEnd"/>
      <w:r w:rsidRPr="00A56D5E">
        <w:rPr>
          <w:rFonts w:ascii="Arial" w:hAnsi="Arial" w:cs="Arial"/>
          <w:sz w:val="24"/>
          <w:szCs w:val="24"/>
        </w:rPr>
        <w:t xml:space="preserve"> RM, </w:t>
      </w:r>
      <w:proofErr w:type="spellStart"/>
      <w:r w:rsidRPr="00A56D5E">
        <w:rPr>
          <w:rFonts w:ascii="Arial" w:hAnsi="Arial" w:cs="Arial"/>
          <w:sz w:val="24"/>
          <w:szCs w:val="24"/>
        </w:rPr>
        <w:t>Radny</w:t>
      </w:r>
      <w:proofErr w:type="spellEnd"/>
      <w:r w:rsidRPr="00A56D5E">
        <w:rPr>
          <w:rFonts w:ascii="Arial" w:hAnsi="Arial" w:cs="Arial"/>
          <w:sz w:val="24"/>
          <w:szCs w:val="24"/>
        </w:rPr>
        <w:t xml:space="preserve"> P, Sebastian M et al. </w:t>
      </w:r>
      <w:r w:rsidRPr="008374D1">
        <w:rPr>
          <w:rFonts w:ascii="Arial" w:hAnsi="Arial" w:cs="Arial"/>
          <w:sz w:val="24"/>
          <w:szCs w:val="24"/>
        </w:rPr>
        <w:t xml:space="preserve">Photodynamic therapy with BF-200 ALA for the treatment of actinic keratosis: results of a prospective, randomized, double-blind, placebo-controlled phase III study. </w:t>
      </w:r>
      <w:r w:rsidRPr="00017738">
        <w:rPr>
          <w:rFonts w:ascii="Arial" w:hAnsi="Arial" w:cs="Arial"/>
          <w:i/>
          <w:sz w:val="24"/>
          <w:szCs w:val="24"/>
          <w:lang w:val="de-AT"/>
        </w:rPr>
        <w:t xml:space="preserve">Br J </w:t>
      </w:r>
      <w:proofErr w:type="spellStart"/>
      <w:r w:rsidRPr="00017738">
        <w:rPr>
          <w:rFonts w:ascii="Arial" w:hAnsi="Arial" w:cs="Arial"/>
          <w:i/>
          <w:sz w:val="24"/>
          <w:szCs w:val="24"/>
          <w:lang w:val="de-AT"/>
        </w:rPr>
        <w:t>Dermatol</w:t>
      </w:r>
      <w:proofErr w:type="spellEnd"/>
      <w:r w:rsidRPr="00017738">
        <w:rPr>
          <w:rFonts w:ascii="Arial" w:hAnsi="Arial" w:cs="Arial"/>
          <w:sz w:val="24"/>
          <w:szCs w:val="24"/>
          <w:lang w:val="de-AT"/>
        </w:rPr>
        <w:t xml:space="preserve"> 2010; </w:t>
      </w:r>
      <w:r w:rsidRPr="00017738">
        <w:rPr>
          <w:rFonts w:ascii="Arial" w:hAnsi="Arial" w:cs="Arial"/>
          <w:b/>
          <w:sz w:val="24"/>
          <w:szCs w:val="24"/>
          <w:lang w:val="de-AT"/>
        </w:rPr>
        <w:t>163</w:t>
      </w:r>
      <w:r w:rsidRPr="00017738">
        <w:rPr>
          <w:rFonts w:ascii="Arial" w:hAnsi="Arial" w:cs="Arial"/>
          <w:sz w:val="24"/>
          <w:szCs w:val="24"/>
          <w:lang w:val="de-AT"/>
        </w:rPr>
        <w:t>:386–</w:t>
      </w:r>
      <w:r w:rsidR="004F398C">
        <w:rPr>
          <w:rFonts w:ascii="Arial" w:hAnsi="Arial" w:cs="Arial"/>
          <w:sz w:val="24"/>
          <w:szCs w:val="24"/>
          <w:lang w:val="de-AT"/>
        </w:rPr>
        <w:t>3</w:t>
      </w:r>
      <w:r w:rsidRPr="00017738">
        <w:rPr>
          <w:rFonts w:ascii="Arial" w:hAnsi="Arial" w:cs="Arial"/>
          <w:sz w:val="24"/>
          <w:szCs w:val="24"/>
          <w:lang w:val="de-AT"/>
        </w:rPr>
        <w:t>94.</w:t>
      </w:r>
      <w:r w:rsidRPr="00017738">
        <w:rPr>
          <w:rFonts w:ascii="Arial" w:hAnsi="Arial" w:cs="Arial"/>
          <w:sz w:val="24"/>
          <w:szCs w:val="24"/>
          <w:lang w:val="de-AT"/>
        </w:rPr>
        <w:br/>
      </w:r>
    </w:p>
    <w:p w14:paraId="75B85B41" w14:textId="77777777" w:rsidR="00017738" w:rsidRPr="00A56D5E" w:rsidRDefault="00017738" w:rsidP="00017738">
      <w:pPr>
        <w:pStyle w:val="Endnotentext"/>
        <w:ind w:left="0" w:firstLine="0"/>
        <w:rPr>
          <w:rFonts w:ascii="Arial" w:hAnsi="Arial" w:cs="Arial"/>
          <w:sz w:val="24"/>
          <w:szCs w:val="24"/>
          <w:lang w:val="fr-FR"/>
        </w:rPr>
      </w:pPr>
      <w:r w:rsidRPr="008374D1">
        <w:rPr>
          <w:rFonts w:ascii="Arial" w:hAnsi="Arial" w:cs="Arial"/>
          <w:sz w:val="24"/>
          <w:szCs w:val="24"/>
          <w:lang w:val="de-DE"/>
        </w:rPr>
        <w:t>11. Rein</w:t>
      </w:r>
      <w:r>
        <w:rPr>
          <w:rFonts w:ascii="Arial" w:hAnsi="Arial" w:cs="Arial"/>
          <w:sz w:val="24"/>
          <w:szCs w:val="24"/>
          <w:lang w:val="de-DE"/>
        </w:rPr>
        <w:t xml:space="preserve">hold U, </w:t>
      </w:r>
      <w:proofErr w:type="spellStart"/>
      <w:r>
        <w:rPr>
          <w:rFonts w:ascii="Arial" w:hAnsi="Arial" w:cs="Arial"/>
          <w:sz w:val="24"/>
          <w:szCs w:val="24"/>
          <w:lang w:val="de-DE"/>
        </w:rPr>
        <w:t>Dirschka</w:t>
      </w:r>
      <w:proofErr w:type="spellEnd"/>
      <w:r>
        <w:rPr>
          <w:rFonts w:ascii="Arial" w:hAnsi="Arial" w:cs="Arial"/>
          <w:sz w:val="24"/>
          <w:szCs w:val="24"/>
          <w:lang w:val="de-DE"/>
        </w:rPr>
        <w:t xml:space="preserve"> T, Ostendorf R</w:t>
      </w:r>
      <w:r w:rsidRPr="008374D1">
        <w:rPr>
          <w:rFonts w:ascii="Arial" w:hAnsi="Arial" w:cs="Arial"/>
          <w:sz w:val="24"/>
          <w:szCs w:val="24"/>
          <w:lang w:val="de-DE"/>
        </w:rPr>
        <w:t xml:space="preserve"> et al. </w:t>
      </w:r>
      <w:r w:rsidRPr="008374D1">
        <w:rPr>
          <w:rFonts w:ascii="Arial" w:hAnsi="Arial" w:cs="Arial"/>
          <w:sz w:val="24"/>
          <w:szCs w:val="24"/>
        </w:rPr>
        <w:t xml:space="preserve">A randomized, double-blind, phase III, </w:t>
      </w:r>
      <w:proofErr w:type="spellStart"/>
      <w:r w:rsidRPr="008374D1">
        <w:rPr>
          <w:rFonts w:ascii="Arial" w:hAnsi="Arial" w:cs="Arial"/>
          <w:sz w:val="24"/>
          <w:szCs w:val="24"/>
        </w:rPr>
        <w:t>multicentre</w:t>
      </w:r>
      <w:proofErr w:type="spellEnd"/>
      <w:r w:rsidRPr="008374D1">
        <w:rPr>
          <w:rFonts w:ascii="Arial" w:hAnsi="Arial" w:cs="Arial"/>
          <w:sz w:val="24"/>
          <w:szCs w:val="24"/>
        </w:rPr>
        <w:t xml:space="preserve"> study to evaluate the safety and efficacy of BF-200 ALA (</w:t>
      </w:r>
      <w:proofErr w:type="spellStart"/>
      <w:proofErr w:type="gramStart"/>
      <w:r w:rsidRPr="008374D1">
        <w:rPr>
          <w:rFonts w:ascii="Arial" w:hAnsi="Arial" w:cs="Arial"/>
          <w:sz w:val="24"/>
          <w:szCs w:val="24"/>
        </w:rPr>
        <w:t>Ameluz</w:t>
      </w:r>
      <w:proofErr w:type="spellEnd"/>
      <w:r w:rsidRPr="008374D1">
        <w:rPr>
          <w:rFonts w:ascii="Arial" w:hAnsi="Arial" w:cs="Arial"/>
          <w:sz w:val="24"/>
          <w:szCs w:val="24"/>
        </w:rPr>
        <w:t>(</w:t>
      </w:r>
      <w:proofErr w:type="gramEnd"/>
      <w:r w:rsidRPr="008374D1">
        <w:rPr>
          <w:rFonts w:ascii="Arial" w:hAnsi="Arial" w:cs="Arial"/>
          <w:sz w:val="24"/>
          <w:szCs w:val="24"/>
        </w:rPr>
        <w:t>®) ) vs. placebo in the field-directed treatment of mild-to-moderate actinic keratosis with photodynamic therapy (PDT) when using the BF-</w:t>
      </w:r>
      <w:proofErr w:type="spellStart"/>
      <w:r>
        <w:rPr>
          <w:rFonts w:ascii="Arial" w:hAnsi="Arial" w:cs="Arial"/>
          <w:sz w:val="24"/>
          <w:szCs w:val="24"/>
        </w:rPr>
        <w:t>RhodoLED</w:t>
      </w:r>
      <w:proofErr w:type="spellEnd"/>
      <w:r>
        <w:rPr>
          <w:rFonts w:ascii="Arial" w:hAnsi="Arial" w:cs="Arial"/>
          <w:sz w:val="24"/>
          <w:szCs w:val="24"/>
        </w:rPr>
        <w:t>(®) lamp</w:t>
      </w:r>
      <w:r w:rsidRPr="001F6059">
        <w:rPr>
          <w:rFonts w:ascii="Arial" w:hAnsi="Arial" w:cs="Arial"/>
          <w:i/>
          <w:sz w:val="24"/>
          <w:szCs w:val="24"/>
        </w:rPr>
        <w:t xml:space="preserve">. </w:t>
      </w:r>
      <w:r w:rsidRPr="00A56D5E">
        <w:rPr>
          <w:rFonts w:ascii="Arial" w:hAnsi="Arial" w:cs="Arial"/>
          <w:i/>
          <w:sz w:val="24"/>
          <w:szCs w:val="24"/>
          <w:lang w:val="fr-FR"/>
        </w:rPr>
        <w:t xml:space="preserve">Br J </w:t>
      </w:r>
      <w:proofErr w:type="spellStart"/>
      <w:r w:rsidRPr="00A56D5E">
        <w:rPr>
          <w:rFonts w:ascii="Arial" w:hAnsi="Arial" w:cs="Arial"/>
          <w:i/>
          <w:sz w:val="24"/>
          <w:szCs w:val="24"/>
          <w:lang w:val="fr-FR"/>
        </w:rPr>
        <w:t>Dermatol</w:t>
      </w:r>
      <w:proofErr w:type="spellEnd"/>
      <w:r w:rsidRPr="00A56D5E">
        <w:rPr>
          <w:rFonts w:ascii="Arial" w:hAnsi="Arial" w:cs="Arial"/>
          <w:sz w:val="24"/>
          <w:szCs w:val="24"/>
          <w:lang w:val="fr-FR"/>
        </w:rPr>
        <w:t xml:space="preserve"> </w:t>
      </w:r>
      <w:proofErr w:type="gramStart"/>
      <w:r w:rsidRPr="00A56D5E">
        <w:rPr>
          <w:rFonts w:ascii="Arial" w:hAnsi="Arial" w:cs="Arial"/>
          <w:sz w:val="24"/>
          <w:szCs w:val="24"/>
          <w:lang w:val="fr-FR"/>
        </w:rPr>
        <w:t>2016;</w:t>
      </w:r>
      <w:proofErr w:type="gramEnd"/>
      <w:r w:rsidRPr="00A56D5E">
        <w:rPr>
          <w:rFonts w:ascii="Arial" w:hAnsi="Arial" w:cs="Arial"/>
          <w:sz w:val="24"/>
          <w:szCs w:val="24"/>
          <w:lang w:val="fr-FR"/>
        </w:rPr>
        <w:t xml:space="preserve"> </w:t>
      </w:r>
      <w:r w:rsidRPr="00A56D5E">
        <w:rPr>
          <w:rFonts w:ascii="Arial" w:hAnsi="Arial" w:cs="Arial"/>
          <w:b/>
          <w:sz w:val="24"/>
          <w:szCs w:val="24"/>
          <w:lang w:val="fr-FR"/>
        </w:rPr>
        <w:t>175</w:t>
      </w:r>
      <w:r w:rsidRPr="00A56D5E">
        <w:rPr>
          <w:rFonts w:ascii="Arial" w:hAnsi="Arial" w:cs="Arial"/>
          <w:sz w:val="24"/>
          <w:szCs w:val="24"/>
          <w:lang w:val="fr-FR"/>
        </w:rPr>
        <w:t>:696-705.</w:t>
      </w:r>
    </w:p>
    <w:p w14:paraId="44D0FD9E" w14:textId="77777777" w:rsidR="00017738" w:rsidRPr="00A56D5E" w:rsidRDefault="00017738" w:rsidP="00017738">
      <w:pPr>
        <w:pStyle w:val="Endnotentext"/>
        <w:ind w:left="0" w:firstLine="0"/>
        <w:rPr>
          <w:rFonts w:ascii="Arial" w:hAnsi="Arial" w:cs="Arial"/>
          <w:sz w:val="24"/>
          <w:szCs w:val="24"/>
          <w:lang w:val="fr-FR"/>
        </w:rPr>
      </w:pPr>
    </w:p>
    <w:p w14:paraId="1A8CA706" w14:textId="47BCA44C" w:rsidR="00017738" w:rsidRPr="00017738" w:rsidRDefault="00017738" w:rsidP="00017738">
      <w:pPr>
        <w:pStyle w:val="Endnotentext"/>
        <w:ind w:left="0" w:firstLine="0"/>
        <w:rPr>
          <w:rFonts w:ascii="Arial" w:hAnsi="Arial" w:cs="Arial"/>
          <w:sz w:val="24"/>
          <w:szCs w:val="24"/>
          <w:vertAlign w:val="superscript"/>
          <w:lang w:val="fr-FR"/>
        </w:rPr>
      </w:pPr>
      <w:r w:rsidRPr="00017738">
        <w:rPr>
          <w:rFonts w:ascii="Arial" w:hAnsi="Arial" w:cs="Arial"/>
          <w:sz w:val="24"/>
          <w:szCs w:val="24"/>
          <w:lang w:val="fr-FR"/>
        </w:rPr>
        <w:lastRenderedPageBreak/>
        <w:t xml:space="preserve">12. </w:t>
      </w:r>
      <w:proofErr w:type="spellStart"/>
      <w:r w:rsidRPr="00017738">
        <w:rPr>
          <w:rFonts w:ascii="Arial" w:hAnsi="Arial" w:cs="Arial"/>
          <w:sz w:val="24"/>
          <w:szCs w:val="24"/>
          <w:lang w:val="fr-FR"/>
        </w:rPr>
        <w:t>Dirschka</w:t>
      </w:r>
      <w:proofErr w:type="spellEnd"/>
      <w:r w:rsidRPr="00017738">
        <w:rPr>
          <w:rFonts w:ascii="Arial" w:hAnsi="Arial" w:cs="Arial"/>
          <w:sz w:val="24"/>
          <w:szCs w:val="24"/>
          <w:lang w:val="fr-FR"/>
        </w:rPr>
        <w:t xml:space="preserve"> T, </w:t>
      </w:r>
      <w:proofErr w:type="spellStart"/>
      <w:r w:rsidRPr="00017738">
        <w:rPr>
          <w:rFonts w:ascii="Arial" w:hAnsi="Arial" w:cs="Arial"/>
          <w:sz w:val="24"/>
          <w:szCs w:val="24"/>
          <w:lang w:val="fr-FR"/>
        </w:rPr>
        <w:t>Radny</w:t>
      </w:r>
      <w:proofErr w:type="spellEnd"/>
      <w:r w:rsidRPr="00017738">
        <w:rPr>
          <w:rFonts w:ascii="Arial" w:hAnsi="Arial" w:cs="Arial"/>
          <w:sz w:val="24"/>
          <w:szCs w:val="24"/>
          <w:lang w:val="fr-FR"/>
        </w:rPr>
        <w:t xml:space="preserve"> P, </w:t>
      </w:r>
      <w:proofErr w:type="spellStart"/>
      <w:r w:rsidRPr="00017738">
        <w:rPr>
          <w:rFonts w:ascii="Arial" w:hAnsi="Arial" w:cs="Arial"/>
          <w:sz w:val="24"/>
          <w:szCs w:val="24"/>
          <w:lang w:val="fr-FR"/>
        </w:rPr>
        <w:t>Dominicus</w:t>
      </w:r>
      <w:proofErr w:type="spellEnd"/>
      <w:r w:rsidRPr="00017738">
        <w:rPr>
          <w:rFonts w:ascii="Arial" w:hAnsi="Arial" w:cs="Arial"/>
          <w:sz w:val="24"/>
          <w:szCs w:val="24"/>
          <w:lang w:val="fr-FR"/>
        </w:rPr>
        <w:t xml:space="preserve"> R et al. </w:t>
      </w:r>
      <w:r w:rsidRPr="008374D1">
        <w:rPr>
          <w:rFonts w:ascii="Arial" w:hAnsi="Arial" w:cs="Arial"/>
          <w:sz w:val="24"/>
          <w:szCs w:val="24"/>
        </w:rPr>
        <w:t xml:space="preserve">Long-term (6 and 12 months) follow-up of two prospective, randomized, controlled phase III trials of photodynamic therapy with BF-200 ALA and methyl </w:t>
      </w:r>
      <w:proofErr w:type="spellStart"/>
      <w:r w:rsidRPr="008374D1">
        <w:rPr>
          <w:rFonts w:ascii="Arial" w:hAnsi="Arial" w:cs="Arial"/>
          <w:sz w:val="24"/>
          <w:szCs w:val="24"/>
        </w:rPr>
        <w:t>aminolaevulinate</w:t>
      </w:r>
      <w:proofErr w:type="spellEnd"/>
      <w:r w:rsidRPr="008374D1">
        <w:rPr>
          <w:rFonts w:ascii="Arial" w:hAnsi="Arial" w:cs="Arial"/>
          <w:sz w:val="24"/>
          <w:szCs w:val="24"/>
        </w:rPr>
        <w:t xml:space="preserve"> for the treatment of </w:t>
      </w:r>
      <w:r>
        <w:rPr>
          <w:rFonts w:ascii="Arial" w:hAnsi="Arial" w:cs="Arial"/>
          <w:sz w:val="24"/>
          <w:szCs w:val="24"/>
        </w:rPr>
        <w:t xml:space="preserve">actinic keratosis. </w:t>
      </w:r>
      <w:r w:rsidRPr="00017738">
        <w:rPr>
          <w:rFonts w:ascii="Arial" w:hAnsi="Arial" w:cs="Arial"/>
          <w:i/>
          <w:sz w:val="24"/>
          <w:szCs w:val="24"/>
          <w:lang w:val="fr-FR"/>
        </w:rPr>
        <w:t xml:space="preserve">Br J </w:t>
      </w:r>
      <w:proofErr w:type="spellStart"/>
      <w:r w:rsidRPr="00017738">
        <w:rPr>
          <w:rFonts w:ascii="Arial" w:hAnsi="Arial" w:cs="Arial"/>
          <w:i/>
          <w:sz w:val="24"/>
          <w:szCs w:val="24"/>
          <w:lang w:val="fr-FR"/>
        </w:rPr>
        <w:t>Dermatol</w:t>
      </w:r>
      <w:proofErr w:type="spellEnd"/>
      <w:r w:rsidRPr="00017738">
        <w:rPr>
          <w:rFonts w:ascii="Arial" w:hAnsi="Arial" w:cs="Arial"/>
          <w:sz w:val="24"/>
          <w:szCs w:val="24"/>
          <w:lang w:val="fr-FR"/>
        </w:rPr>
        <w:t xml:space="preserve"> </w:t>
      </w:r>
      <w:proofErr w:type="gramStart"/>
      <w:r w:rsidRPr="00017738">
        <w:rPr>
          <w:rFonts w:ascii="Arial" w:hAnsi="Arial" w:cs="Arial"/>
          <w:sz w:val="24"/>
          <w:szCs w:val="24"/>
          <w:lang w:val="fr-FR"/>
        </w:rPr>
        <w:t>2013;</w:t>
      </w:r>
      <w:proofErr w:type="gramEnd"/>
      <w:r w:rsidRPr="00017738">
        <w:rPr>
          <w:rFonts w:ascii="Arial" w:hAnsi="Arial" w:cs="Arial"/>
          <w:sz w:val="24"/>
          <w:szCs w:val="24"/>
          <w:lang w:val="fr-FR"/>
        </w:rPr>
        <w:t xml:space="preserve"> </w:t>
      </w:r>
      <w:r w:rsidRPr="00017738">
        <w:rPr>
          <w:rFonts w:ascii="Arial" w:hAnsi="Arial" w:cs="Arial"/>
          <w:b/>
          <w:sz w:val="24"/>
          <w:szCs w:val="24"/>
          <w:lang w:val="fr-FR"/>
        </w:rPr>
        <w:t>168</w:t>
      </w:r>
      <w:r w:rsidRPr="00017738">
        <w:rPr>
          <w:rFonts w:ascii="Arial" w:hAnsi="Arial" w:cs="Arial"/>
          <w:sz w:val="24"/>
          <w:szCs w:val="24"/>
          <w:lang w:val="fr-FR"/>
        </w:rPr>
        <w:t>:825-</w:t>
      </w:r>
      <w:r w:rsidR="004F398C">
        <w:rPr>
          <w:rFonts w:ascii="Arial" w:hAnsi="Arial" w:cs="Arial"/>
          <w:sz w:val="24"/>
          <w:szCs w:val="24"/>
          <w:lang w:val="fr-FR"/>
        </w:rPr>
        <w:t>8</w:t>
      </w:r>
      <w:r w:rsidRPr="00017738">
        <w:rPr>
          <w:rFonts w:ascii="Arial" w:hAnsi="Arial" w:cs="Arial"/>
          <w:sz w:val="24"/>
          <w:szCs w:val="24"/>
          <w:lang w:val="fr-FR"/>
        </w:rPr>
        <w:t>36.</w:t>
      </w:r>
      <w:r w:rsidRPr="00017738">
        <w:rPr>
          <w:rFonts w:ascii="Arial" w:hAnsi="Arial" w:cs="Arial"/>
          <w:sz w:val="24"/>
          <w:szCs w:val="24"/>
          <w:lang w:val="fr-FR"/>
        </w:rPr>
        <w:br/>
      </w:r>
    </w:p>
    <w:p w14:paraId="20F041A9" w14:textId="4CC8D4C9" w:rsidR="00017738" w:rsidRPr="00CC04EE" w:rsidRDefault="00017738" w:rsidP="00017738">
      <w:pPr>
        <w:pStyle w:val="Endnotentext"/>
        <w:ind w:left="-39" w:firstLine="0"/>
        <w:rPr>
          <w:rFonts w:ascii="Arial" w:hAnsi="Arial" w:cs="Arial"/>
          <w:sz w:val="24"/>
          <w:szCs w:val="24"/>
        </w:rPr>
      </w:pPr>
      <w:r w:rsidRPr="00017738">
        <w:rPr>
          <w:rFonts w:ascii="Arial" w:hAnsi="Arial" w:cs="Arial"/>
          <w:sz w:val="24"/>
          <w:szCs w:val="24"/>
          <w:lang w:val="fr-FR"/>
        </w:rPr>
        <w:t xml:space="preserve">13. Cai H., Wang YX, Sun P et al. </w:t>
      </w:r>
      <w:r>
        <w:rPr>
          <w:rFonts w:ascii="Arial" w:hAnsi="Arial" w:cs="Arial"/>
          <w:sz w:val="24"/>
          <w:szCs w:val="24"/>
        </w:rPr>
        <w:t>P</w:t>
      </w:r>
      <w:r w:rsidRPr="00CC04EE">
        <w:rPr>
          <w:rFonts w:ascii="Arial" w:hAnsi="Arial" w:cs="Arial"/>
          <w:sz w:val="24"/>
          <w:szCs w:val="24"/>
        </w:rPr>
        <w:t xml:space="preserve">hotodynamic therapy for facial actinic keratosis: a clinical and histological study in </w:t>
      </w:r>
      <w:r>
        <w:rPr>
          <w:rFonts w:ascii="Arial" w:hAnsi="Arial" w:cs="Arial"/>
          <w:sz w:val="24"/>
          <w:szCs w:val="24"/>
        </w:rPr>
        <w:t xml:space="preserve">Chinese patients. </w:t>
      </w:r>
      <w:proofErr w:type="spellStart"/>
      <w:r w:rsidRPr="001F6059">
        <w:rPr>
          <w:rFonts w:ascii="Arial" w:hAnsi="Arial" w:cs="Arial"/>
          <w:i/>
          <w:sz w:val="24"/>
          <w:szCs w:val="24"/>
        </w:rPr>
        <w:t>Photodiagnosis</w:t>
      </w:r>
      <w:proofErr w:type="spellEnd"/>
      <w:r w:rsidRPr="001F6059">
        <w:rPr>
          <w:rFonts w:ascii="Arial" w:hAnsi="Arial" w:cs="Arial"/>
          <w:i/>
          <w:sz w:val="24"/>
          <w:szCs w:val="24"/>
        </w:rPr>
        <w:t xml:space="preserve"> </w:t>
      </w:r>
      <w:proofErr w:type="spellStart"/>
      <w:r w:rsidRPr="001F6059">
        <w:rPr>
          <w:rFonts w:ascii="Arial" w:hAnsi="Arial" w:cs="Arial"/>
          <w:i/>
          <w:sz w:val="24"/>
          <w:szCs w:val="24"/>
        </w:rPr>
        <w:t>Photodyn</w:t>
      </w:r>
      <w:proofErr w:type="spellEnd"/>
      <w:r w:rsidRPr="001F6059">
        <w:rPr>
          <w:rFonts w:ascii="Arial" w:hAnsi="Arial" w:cs="Arial"/>
          <w:i/>
          <w:sz w:val="24"/>
          <w:szCs w:val="24"/>
        </w:rPr>
        <w:t xml:space="preserve"> </w:t>
      </w:r>
      <w:proofErr w:type="spellStart"/>
      <w:proofErr w:type="gramStart"/>
      <w:r w:rsidRPr="001F6059">
        <w:rPr>
          <w:rFonts w:ascii="Arial" w:hAnsi="Arial" w:cs="Arial"/>
          <w:i/>
          <w:sz w:val="24"/>
          <w:szCs w:val="24"/>
        </w:rPr>
        <w:t>Ther</w:t>
      </w:r>
      <w:proofErr w:type="spellEnd"/>
      <w:r w:rsidRPr="001F6059">
        <w:rPr>
          <w:rFonts w:ascii="Arial" w:hAnsi="Arial" w:cs="Arial"/>
          <w:i/>
          <w:sz w:val="24"/>
          <w:szCs w:val="24"/>
        </w:rPr>
        <w:t xml:space="preserve"> </w:t>
      </w:r>
      <w:r>
        <w:rPr>
          <w:rFonts w:ascii="Arial" w:hAnsi="Arial" w:cs="Arial"/>
          <w:sz w:val="24"/>
          <w:szCs w:val="24"/>
        </w:rPr>
        <w:t xml:space="preserve"> 2013</w:t>
      </w:r>
      <w:proofErr w:type="gramEnd"/>
      <w:r w:rsidRPr="00CC04EE">
        <w:rPr>
          <w:rFonts w:ascii="Arial" w:hAnsi="Arial" w:cs="Arial"/>
          <w:sz w:val="24"/>
          <w:szCs w:val="24"/>
        </w:rPr>
        <w:t>;</w:t>
      </w:r>
      <w:r>
        <w:rPr>
          <w:rFonts w:ascii="Arial" w:hAnsi="Arial" w:cs="Arial"/>
          <w:sz w:val="24"/>
          <w:szCs w:val="24"/>
        </w:rPr>
        <w:t xml:space="preserve"> </w:t>
      </w:r>
      <w:r w:rsidRPr="00161B21">
        <w:rPr>
          <w:rFonts w:ascii="Arial" w:hAnsi="Arial" w:cs="Arial"/>
          <w:b/>
          <w:sz w:val="24"/>
          <w:szCs w:val="24"/>
        </w:rPr>
        <w:t>10</w:t>
      </w:r>
      <w:r w:rsidRPr="00CC04EE">
        <w:rPr>
          <w:rFonts w:ascii="Arial" w:hAnsi="Arial" w:cs="Arial"/>
          <w:sz w:val="24"/>
          <w:szCs w:val="24"/>
        </w:rPr>
        <w:t>:260-</w:t>
      </w:r>
      <w:r w:rsidR="004F398C">
        <w:rPr>
          <w:rFonts w:ascii="Arial" w:hAnsi="Arial" w:cs="Arial"/>
          <w:sz w:val="24"/>
          <w:szCs w:val="24"/>
        </w:rPr>
        <w:t>26</w:t>
      </w:r>
      <w:r w:rsidRPr="00CC04EE">
        <w:rPr>
          <w:rFonts w:ascii="Arial" w:hAnsi="Arial" w:cs="Arial"/>
          <w:sz w:val="24"/>
          <w:szCs w:val="24"/>
        </w:rPr>
        <w:t>5.</w:t>
      </w:r>
    </w:p>
    <w:p w14:paraId="3C13B7E0" w14:textId="02BA06EF" w:rsidR="00017738" w:rsidRDefault="00017738" w:rsidP="00017738">
      <w:pPr>
        <w:pStyle w:val="Endnotentext"/>
        <w:ind w:left="-39" w:firstLine="0"/>
        <w:rPr>
          <w:rFonts w:ascii="Arial" w:hAnsi="Arial" w:cs="Arial"/>
          <w:sz w:val="24"/>
          <w:szCs w:val="24"/>
          <w:lang w:val="fr-FR"/>
        </w:rPr>
      </w:pPr>
      <w:r w:rsidRPr="001355D2">
        <w:rPr>
          <w:rFonts w:ascii="Arial" w:hAnsi="Arial" w:cs="Arial"/>
          <w:sz w:val="24"/>
          <w:szCs w:val="24"/>
        </w:rPr>
        <w:br/>
        <w:t xml:space="preserve">14. </w:t>
      </w:r>
      <w:proofErr w:type="spellStart"/>
      <w:r w:rsidRPr="001355D2">
        <w:rPr>
          <w:rFonts w:ascii="Arial" w:hAnsi="Arial" w:cs="Arial"/>
          <w:sz w:val="24"/>
          <w:szCs w:val="24"/>
        </w:rPr>
        <w:t>Arits</w:t>
      </w:r>
      <w:proofErr w:type="spellEnd"/>
      <w:r w:rsidRPr="001355D2">
        <w:rPr>
          <w:rFonts w:ascii="Arial" w:hAnsi="Arial" w:cs="Arial"/>
          <w:sz w:val="24"/>
          <w:szCs w:val="24"/>
        </w:rPr>
        <w:t xml:space="preserve"> AH, </w:t>
      </w:r>
      <w:proofErr w:type="spellStart"/>
      <w:r w:rsidRPr="001355D2">
        <w:rPr>
          <w:rFonts w:ascii="Arial" w:hAnsi="Arial" w:cs="Arial"/>
          <w:sz w:val="24"/>
          <w:szCs w:val="24"/>
        </w:rPr>
        <w:t>Mosterd</w:t>
      </w:r>
      <w:proofErr w:type="spellEnd"/>
      <w:r w:rsidRPr="001355D2">
        <w:rPr>
          <w:rFonts w:ascii="Arial" w:hAnsi="Arial" w:cs="Arial"/>
          <w:sz w:val="24"/>
          <w:szCs w:val="24"/>
        </w:rPr>
        <w:t xml:space="preserve"> K, </w:t>
      </w:r>
      <w:proofErr w:type="spellStart"/>
      <w:r w:rsidRPr="001355D2">
        <w:rPr>
          <w:rFonts w:ascii="Arial" w:hAnsi="Arial" w:cs="Arial"/>
          <w:sz w:val="24"/>
          <w:szCs w:val="24"/>
        </w:rPr>
        <w:t>Essers</w:t>
      </w:r>
      <w:proofErr w:type="spellEnd"/>
      <w:r w:rsidRPr="001355D2">
        <w:rPr>
          <w:rFonts w:ascii="Arial" w:hAnsi="Arial" w:cs="Arial"/>
          <w:sz w:val="24"/>
          <w:szCs w:val="24"/>
        </w:rPr>
        <w:t xml:space="preserve"> BA et al. </w:t>
      </w:r>
      <w:r w:rsidRPr="00CC04EE">
        <w:rPr>
          <w:rFonts w:ascii="Arial" w:hAnsi="Arial" w:cs="Arial"/>
          <w:sz w:val="24"/>
          <w:szCs w:val="24"/>
        </w:rPr>
        <w:t xml:space="preserve">Photodynamic therapy versus topical imiquimod versus topical fluorouracil for treatment of superficial basal-cell carcinoma: a single blind, non-inferiority, </w:t>
      </w:r>
      <w:proofErr w:type="spellStart"/>
      <w:r w:rsidRPr="00CC04EE">
        <w:rPr>
          <w:rFonts w:ascii="Arial" w:hAnsi="Arial" w:cs="Arial"/>
          <w:sz w:val="24"/>
          <w:szCs w:val="24"/>
        </w:rPr>
        <w:t>randomised</w:t>
      </w:r>
      <w:proofErr w:type="spellEnd"/>
      <w:r w:rsidRPr="00CC04EE">
        <w:rPr>
          <w:rFonts w:ascii="Arial" w:hAnsi="Arial" w:cs="Arial"/>
          <w:sz w:val="24"/>
          <w:szCs w:val="24"/>
        </w:rPr>
        <w:t xml:space="preserve"> controlled trial. </w:t>
      </w:r>
      <w:r w:rsidRPr="001F6059">
        <w:rPr>
          <w:rFonts w:ascii="Arial" w:hAnsi="Arial" w:cs="Arial"/>
          <w:i/>
          <w:sz w:val="24"/>
          <w:szCs w:val="24"/>
          <w:lang w:val="fr-FR"/>
        </w:rPr>
        <w:t xml:space="preserve">Lancet </w:t>
      </w:r>
      <w:proofErr w:type="spellStart"/>
      <w:proofErr w:type="gramStart"/>
      <w:r w:rsidRPr="001F6059">
        <w:rPr>
          <w:rFonts w:ascii="Arial" w:hAnsi="Arial" w:cs="Arial"/>
          <w:i/>
          <w:sz w:val="24"/>
          <w:szCs w:val="24"/>
          <w:lang w:val="fr-FR"/>
        </w:rPr>
        <w:t>Oncol</w:t>
      </w:r>
      <w:proofErr w:type="spellEnd"/>
      <w:r>
        <w:rPr>
          <w:rFonts w:ascii="Arial" w:hAnsi="Arial" w:cs="Arial"/>
          <w:sz w:val="24"/>
          <w:szCs w:val="24"/>
          <w:lang w:val="fr-FR"/>
        </w:rPr>
        <w:t xml:space="preserve"> </w:t>
      </w:r>
      <w:r w:rsidRPr="00EB4077">
        <w:rPr>
          <w:rFonts w:ascii="Arial" w:hAnsi="Arial" w:cs="Arial"/>
          <w:sz w:val="24"/>
          <w:szCs w:val="24"/>
          <w:lang w:val="fr-FR"/>
        </w:rPr>
        <w:t xml:space="preserve"> 2013</w:t>
      </w:r>
      <w:proofErr w:type="gramEnd"/>
      <w:r w:rsidRPr="00EB4077">
        <w:rPr>
          <w:rFonts w:ascii="Arial" w:hAnsi="Arial" w:cs="Arial"/>
          <w:sz w:val="24"/>
          <w:szCs w:val="24"/>
          <w:lang w:val="fr-FR"/>
        </w:rPr>
        <w:t>;</w:t>
      </w:r>
      <w:r>
        <w:rPr>
          <w:rFonts w:ascii="Arial" w:hAnsi="Arial" w:cs="Arial"/>
          <w:sz w:val="24"/>
          <w:szCs w:val="24"/>
          <w:lang w:val="fr-FR"/>
        </w:rPr>
        <w:t xml:space="preserve"> </w:t>
      </w:r>
      <w:r w:rsidRPr="00161B21">
        <w:rPr>
          <w:rFonts w:ascii="Arial" w:hAnsi="Arial" w:cs="Arial"/>
          <w:b/>
          <w:sz w:val="24"/>
          <w:szCs w:val="24"/>
          <w:lang w:val="fr-FR"/>
        </w:rPr>
        <w:t>14</w:t>
      </w:r>
      <w:r>
        <w:rPr>
          <w:rFonts w:ascii="Arial" w:hAnsi="Arial" w:cs="Arial"/>
          <w:sz w:val="24"/>
          <w:szCs w:val="24"/>
          <w:lang w:val="fr-FR"/>
        </w:rPr>
        <w:t>:647-</w:t>
      </w:r>
      <w:r w:rsidR="004F398C">
        <w:rPr>
          <w:rFonts w:ascii="Arial" w:hAnsi="Arial" w:cs="Arial"/>
          <w:sz w:val="24"/>
          <w:szCs w:val="24"/>
          <w:lang w:val="fr-FR"/>
        </w:rPr>
        <w:t>6</w:t>
      </w:r>
      <w:r w:rsidRPr="00EB4077">
        <w:rPr>
          <w:rFonts w:ascii="Arial" w:hAnsi="Arial" w:cs="Arial"/>
          <w:sz w:val="24"/>
          <w:szCs w:val="24"/>
          <w:lang w:val="fr-FR"/>
        </w:rPr>
        <w:t xml:space="preserve">54. </w:t>
      </w:r>
    </w:p>
    <w:p w14:paraId="5B81F127" w14:textId="77777777" w:rsidR="00017738" w:rsidRPr="00EB4077" w:rsidRDefault="00017738" w:rsidP="00017738">
      <w:pPr>
        <w:pStyle w:val="Endnotentext"/>
        <w:rPr>
          <w:rFonts w:ascii="Arial" w:hAnsi="Arial" w:cs="Arial"/>
          <w:sz w:val="24"/>
          <w:szCs w:val="24"/>
          <w:lang w:val="fr-FR"/>
        </w:rPr>
      </w:pPr>
    </w:p>
    <w:p w14:paraId="230D4AC6" w14:textId="165D80ED" w:rsidR="00017738" w:rsidRDefault="00017738" w:rsidP="00017738">
      <w:pPr>
        <w:pStyle w:val="Endnotentext"/>
        <w:ind w:left="-39" w:firstLine="0"/>
        <w:rPr>
          <w:rFonts w:ascii="Arial" w:hAnsi="Arial" w:cs="Arial"/>
          <w:sz w:val="24"/>
          <w:szCs w:val="24"/>
        </w:rPr>
      </w:pPr>
      <w:r w:rsidRPr="00DC3687">
        <w:rPr>
          <w:rFonts w:ascii="Arial" w:hAnsi="Arial" w:cs="Arial"/>
          <w:sz w:val="24"/>
          <w:szCs w:val="24"/>
          <w:lang w:val="fr-FR"/>
        </w:rPr>
        <w:t>15</w:t>
      </w:r>
      <w:r w:rsidRPr="00816C1F">
        <w:rPr>
          <w:rFonts w:ascii="Arial" w:hAnsi="Arial" w:cs="Arial"/>
          <w:color w:val="FF0000"/>
          <w:sz w:val="24"/>
          <w:szCs w:val="24"/>
          <w:lang w:val="fr-FR"/>
        </w:rPr>
        <w:t xml:space="preserve">. </w:t>
      </w:r>
      <w:r w:rsidRPr="00EB4077">
        <w:rPr>
          <w:rFonts w:ascii="Arial" w:hAnsi="Arial" w:cs="Arial"/>
          <w:sz w:val="24"/>
          <w:szCs w:val="24"/>
          <w:lang w:val="fr-FR"/>
        </w:rPr>
        <w:t>Rho</w:t>
      </w:r>
      <w:r>
        <w:rPr>
          <w:rFonts w:ascii="Arial" w:hAnsi="Arial" w:cs="Arial"/>
          <w:sz w:val="24"/>
          <w:szCs w:val="24"/>
          <w:lang w:val="fr-FR"/>
        </w:rPr>
        <w:t xml:space="preserve">des LE, de Rie M, </w:t>
      </w:r>
      <w:proofErr w:type="spellStart"/>
      <w:r>
        <w:rPr>
          <w:rFonts w:ascii="Arial" w:hAnsi="Arial" w:cs="Arial"/>
          <w:sz w:val="24"/>
          <w:szCs w:val="24"/>
          <w:lang w:val="fr-FR"/>
        </w:rPr>
        <w:t>Enström</w:t>
      </w:r>
      <w:proofErr w:type="spellEnd"/>
      <w:r>
        <w:rPr>
          <w:rFonts w:ascii="Arial" w:hAnsi="Arial" w:cs="Arial"/>
          <w:sz w:val="24"/>
          <w:szCs w:val="24"/>
          <w:lang w:val="fr-FR"/>
        </w:rPr>
        <w:t xml:space="preserve"> Y</w:t>
      </w:r>
      <w:r w:rsidRPr="00EB4077">
        <w:rPr>
          <w:rFonts w:ascii="Arial" w:hAnsi="Arial" w:cs="Arial"/>
          <w:sz w:val="24"/>
          <w:szCs w:val="24"/>
          <w:lang w:val="fr-FR"/>
        </w:rPr>
        <w:t xml:space="preserve"> et al. </w:t>
      </w:r>
      <w:r w:rsidRPr="00CC04EE">
        <w:rPr>
          <w:rFonts w:ascii="Arial" w:hAnsi="Arial" w:cs="Arial"/>
          <w:sz w:val="24"/>
          <w:szCs w:val="24"/>
        </w:rPr>
        <w:t xml:space="preserve">Photodynamic therapy using topical methyl </w:t>
      </w:r>
      <w:proofErr w:type="spellStart"/>
      <w:r w:rsidRPr="00241FAA">
        <w:rPr>
          <w:rFonts w:ascii="Arial" w:hAnsi="Arial" w:cs="Arial"/>
          <w:sz w:val="24"/>
          <w:szCs w:val="24"/>
        </w:rPr>
        <w:t>aminolevulinate</w:t>
      </w:r>
      <w:proofErr w:type="spellEnd"/>
      <w:r w:rsidRPr="00241FAA">
        <w:rPr>
          <w:rFonts w:ascii="Arial" w:hAnsi="Arial" w:cs="Arial"/>
          <w:sz w:val="24"/>
          <w:szCs w:val="24"/>
        </w:rPr>
        <w:t xml:space="preserve"> vs surgery f</w:t>
      </w:r>
      <w:r w:rsidR="00673522">
        <w:rPr>
          <w:rFonts w:ascii="Arial" w:hAnsi="Arial" w:cs="Arial"/>
          <w:sz w:val="24"/>
          <w:szCs w:val="24"/>
        </w:rPr>
        <w:t>or nodular basal cell carcinoma: r</w:t>
      </w:r>
      <w:r w:rsidRPr="00241FAA">
        <w:rPr>
          <w:rFonts w:ascii="Arial" w:hAnsi="Arial" w:cs="Arial"/>
          <w:sz w:val="24"/>
          <w:szCs w:val="24"/>
        </w:rPr>
        <w:t>esults of a multicenter randomized prospe</w:t>
      </w:r>
      <w:r>
        <w:rPr>
          <w:rFonts w:ascii="Arial" w:hAnsi="Arial" w:cs="Arial"/>
          <w:sz w:val="24"/>
          <w:szCs w:val="24"/>
        </w:rPr>
        <w:t xml:space="preserve">ctive trial. </w:t>
      </w:r>
      <w:r w:rsidRPr="001F6059">
        <w:rPr>
          <w:rFonts w:ascii="Arial" w:hAnsi="Arial" w:cs="Arial"/>
          <w:i/>
          <w:sz w:val="24"/>
          <w:szCs w:val="24"/>
        </w:rPr>
        <w:t>Archives Dermatol</w:t>
      </w:r>
      <w:r>
        <w:rPr>
          <w:rFonts w:ascii="Arial" w:hAnsi="Arial" w:cs="Arial"/>
          <w:sz w:val="24"/>
          <w:szCs w:val="24"/>
        </w:rPr>
        <w:t xml:space="preserve"> </w:t>
      </w:r>
      <w:r w:rsidRPr="00241FAA">
        <w:rPr>
          <w:rFonts w:ascii="Arial" w:hAnsi="Arial" w:cs="Arial"/>
          <w:sz w:val="24"/>
          <w:szCs w:val="24"/>
        </w:rPr>
        <w:t>2004;</w:t>
      </w:r>
      <w:r>
        <w:rPr>
          <w:rFonts w:ascii="Arial" w:hAnsi="Arial" w:cs="Arial"/>
          <w:sz w:val="24"/>
          <w:szCs w:val="24"/>
        </w:rPr>
        <w:t xml:space="preserve"> </w:t>
      </w:r>
      <w:r w:rsidRPr="00DC3687">
        <w:rPr>
          <w:rFonts w:ascii="Arial" w:hAnsi="Arial" w:cs="Arial"/>
          <w:b/>
          <w:sz w:val="24"/>
          <w:szCs w:val="24"/>
        </w:rPr>
        <w:t>140</w:t>
      </w:r>
      <w:r>
        <w:rPr>
          <w:rFonts w:ascii="Arial" w:hAnsi="Arial" w:cs="Arial"/>
          <w:sz w:val="24"/>
          <w:szCs w:val="24"/>
        </w:rPr>
        <w:t>: 17</w:t>
      </w:r>
      <w:r w:rsidRPr="00241FAA">
        <w:rPr>
          <w:rFonts w:ascii="Arial" w:hAnsi="Arial" w:cs="Arial"/>
          <w:sz w:val="24"/>
          <w:szCs w:val="24"/>
        </w:rPr>
        <w:t>–23.</w:t>
      </w:r>
    </w:p>
    <w:p w14:paraId="4FFA4D18" w14:textId="27EA3439" w:rsidR="00937FFC" w:rsidRDefault="00937FFC">
      <w:pPr>
        <w:rPr>
          <w:rFonts w:ascii="Arial" w:hAnsi="Arial" w:cs="Arial"/>
          <w:szCs w:val="24"/>
        </w:rPr>
      </w:pPr>
      <w:r>
        <w:rPr>
          <w:rFonts w:ascii="Arial" w:hAnsi="Arial" w:cs="Arial"/>
          <w:szCs w:val="24"/>
        </w:rPr>
        <w:br w:type="page"/>
      </w:r>
    </w:p>
    <w:p w14:paraId="05D29958" w14:textId="3157157A" w:rsidR="00D37DA0" w:rsidRDefault="00D37DA0" w:rsidP="00353304">
      <w:pPr>
        <w:spacing w:line="360" w:lineRule="auto"/>
        <w:ind w:left="0" w:firstLine="0"/>
        <w:jc w:val="both"/>
        <w:rPr>
          <w:rFonts w:ascii="Arial" w:hAnsi="Arial" w:cs="Arial"/>
          <w:b/>
          <w:color w:val="000000" w:themeColor="text1"/>
          <w:szCs w:val="24"/>
          <w:lang w:val="en-GB"/>
        </w:rPr>
      </w:pPr>
      <w:r>
        <w:rPr>
          <w:rFonts w:ascii="Arial" w:hAnsi="Arial" w:cs="Arial"/>
          <w:b/>
          <w:color w:val="000000" w:themeColor="text1"/>
          <w:szCs w:val="24"/>
          <w:lang w:val="en-GB"/>
        </w:rPr>
        <w:lastRenderedPageBreak/>
        <w:t>Table 1</w:t>
      </w:r>
      <w:r>
        <w:rPr>
          <w:rFonts w:ascii="Arial" w:hAnsi="Arial" w:cs="Arial"/>
          <w:szCs w:val="24"/>
          <w:lang w:val="en-GB"/>
        </w:rPr>
        <w:t>: P</w:t>
      </w:r>
      <w:r w:rsidRPr="003634EB">
        <w:rPr>
          <w:rFonts w:ascii="Arial" w:hAnsi="Arial" w:cs="Arial"/>
          <w:szCs w:val="24"/>
          <w:lang w:val="en-GB"/>
        </w:rPr>
        <w:t>atients</w:t>
      </w:r>
      <w:r w:rsidR="0078458C">
        <w:rPr>
          <w:rFonts w:ascii="Arial" w:hAnsi="Arial" w:cs="Arial"/>
          <w:szCs w:val="24"/>
          <w:lang w:val="en-GB"/>
        </w:rPr>
        <w:t>'</w:t>
      </w:r>
      <w:r>
        <w:rPr>
          <w:rFonts w:ascii="Arial" w:hAnsi="Arial" w:cs="Arial"/>
          <w:szCs w:val="24"/>
          <w:lang w:val="en-GB"/>
        </w:rPr>
        <w:t xml:space="preserve"> </w:t>
      </w:r>
      <w:r w:rsidRPr="003634EB">
        <w:rPr>
          <w:rFonts w:ascii="Arial" w:hAnsi="Arial" w:cs="Arial"/>
          <w:szCs w:val="24"/>
          <w:lang w:val="en-GB"/>
        </w:rPr>
        <w:t>demographics and clinical characteristic</w:t>
      </w:r>
      <w:r>
        <w:rPr>
          <w:rFonts w:ascii="Arial" w:hAnsi="Arial" w:cs="Arial"/>
          <w:szCs w:val="24"/>
          <w:lang w:val="en-GB"/>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2133"/>
        <w:gridCol w:w="2402"/>
      </w:tblGrid>
      <w:tr w:rsidR="00D37DA0" w:rsidRPr="00CD0A7D" w14:paraId="7046D4BD" w14:textId="77777777" w:rsidTr="00780F35">
        <w:trPr>
          <w:trHeight w:val="510"/>
        </w:trPr>
        <w:tc>
          <w:tcPr>
            <w:tcW w:w="4530" w:type="dxa"/>
            <w:shd w:val="clear" w:color="auto" w:fill="auto"/>
          </w:tcPr>
          <w:p w14:paraId="79B535A5" w14:textId="77777777" w:rsidR="00D37DA0" w:rsidRPr="00191A8F" w:rsidRDefault="00D37DA0" w:rsidP="00780F35">
            <w:pPr>
              <w:autoSpaceDE w:val="0"/>
              <w:autoSpaceDN w:val="0"/>
              <w:adjustRightInd w:val="0"/>
              <w:rPr>
                <w:rFonts w:ascii="Arial" w:hAnsi="Arial" w:cs="Arial"/>
                <w:b/>
                <w:color w:val="000000" w:themeColor="text1"/>
                <w:szCs w:val="24"/>
              </w:rPr>
            </w:pPr>
          </w:p>
        </w:tc>
        <w:tc>
          <w:tcPr>
            <w:tcW w:w="4535" w:type="dxa"/>
            <w:gridSpan w:val="2"/>
            <w:shd w:val="clear" w:color="auto" w:fill="auto"/>
            <w:vAlign w:val="center"/>
          </w:tcPr>
          <w:p w14:paraId="37D7E3B1" w14:textId="77777777" w:rsidR="00D37DA0" w:rsidRPr="00191A8F" w:rsidRDefault="00D37DA0" w:rsidP="00780F35">
            <w:pPr>
              <w:autoSpaceDE w:val="0"/>
              <w:autoSpaceDN w:val="0"/>
              <w:adjustRightInd w:val="0"/>
              <w:rPr>
                <w:rFonts w:ascii="Arial" w:hAnsi="Arial" w:cs="Arial"/>
                <w:color w:val="000000" w:themeColor="text1"/>
                <w:szCs w:val="24"/>
                <w:lang w:val="de-AT"/>
              </w:rPr>
            </w:pPr>
            <w:proofErr w:type="spellStart"/>
            <w:r w:rsidRPr="00191A8F">
              <w:rPr>
                <w:rFonts w:ascii="Arial" w:hAnsi="Arial" w:cs="Arial"/>
                <w:color w:val="000000" w:themeColor="text1"/>
                <w:szCs w:val="24"/>
                <w:lang w:val="de-AT"/>
              </w:rPr>
              <w:t>Number</w:t>
            </w:r>
            <w:proofErr w:type="spellEnd"/>
            <w:r w:rsidRPr="00191A8F">
              <w:rPr>
                <w:rFonts w:ascii="Arial" w:hAnsi="Arial" w:cs="Arial"/>
                <w:color w:val="000000" w:themeColor="text1"/>
                <w:szCs w:val="24"/>
                <w:lang w:val="de-AT"/>
              </w:rPr>
              <w:t xml:space="preserve"> (</w:t>
            </w:r>
            <w:proofErr w:type="spellStart"/>
            <w:r w:rsidRPr="00191A8F">
              <w:rPr>
                <w:rFonts w:ascii="Arial" w:hAnsi="Arial" w:cs="Arial"/>
                <w:color w:val="000000" w:themeColor="text1"/>
                <w:szCs w:val="24"/>
                <w:lang w:val="de-AT"/>
              </w:rPr>
              <w:t>percentage</w:t>
            </w:r>
            <w:proofErr w:type="spellEnd"/>
            <w:r w:rsidRPr="00191A8F">
              <w:rPr>
                <w:rFonts w:ascii="Arial" w:hAnsi="Arial" w:cs="Arial"/>
                <w:color w:val="000000" w:themeColor="text1"/>
                <w:szCs w:val="24"/>
                <w:lang w:val="de-AT"/>
              </w:rPr>
              <w:t>)</w:t>
            </w:r>
          </w:p>
        </w:tc>
      </w:tr>
      <w:tr w:rsidR="00D37DA0" w:rsidRPr="00CD0A7D" w14:paraId="78CB488E" w14:textId="77777777" w:rsidTr="00780F35">
        <w:trPr>
          <w:trHeight w:val="461"/>
        </w:trPr>
        <w:tc>
          <w:tcPr>
            <w:tcW w:w="4530" w:type="dxa"/>
            <w:shd w:val="clear" w:color="auto" w:fill="auto"/>
            <w:vAlign w:val="center"/>
          </w:tcPr>
          <w:p w14:paraId="685C55E3" w14:textId="77777777" w:rsidR="00D37DA0" w:rsidRPr="00191A8F" w:rsidRDefault="00D37DA0" w:rsidP="00780F35">
            <w:pPr>
              <w:autoSpaceDE w:val="0"/>
              <w:autoSpaceDN w:val="0"/>
              <w:adjustRightInd w:val="0"/>
              <w:rPr>
                <w:rFonts w:ascii="Arial" w:hAnsi="Arial" w:cs="Arial"/>
                <w:b/>
                <w:color w:val="000000" w:themeColor="text1"/>
                <w:szCs w:val="24"/>
              </w:rPr>
            </w:pPr>
            <w:r w:rsidRPr="00191A8F">
              <w:rPr>
                <w:rFonts w:ascii="Arial" w:hAnsi="Arial" w:cs="Arial"/>
                <w:b/>
                <w:color w:val="000000" w:themeColor="text1"/>
                <w:szCs w:val="24"/>
              </w:rPr>
              <w:t>Enrolled patients</w:t>
            </w:r>
          </w:p>
        </w:tc>
        <w:tc>
          <w:tcPr>
            <w:tcW w:w="4535" w:type="dxa"/>
            <w:gridSpan w:val="2"/>
            <w:shd w:val="clear" w:color="auto" w:fill="auto"/>
            <w:vAlign w:val="center"/>
          </w:tcPr>
          <w:p w14:paraId="3957CFCA" w14:textId="77777777" w:rsidR="00D37DA0" w:rsidRPr="00191A8F" w:rsidRDefault="00D37DA0" w:rsidP="00780F35">
            <w:pPr>
              <w:autoSpaceDE w:val="0"/>
              <w:autoSpaceDN w:val="0"/>
              <w:adjustRightInd w:val="0"/>
              <w:rPr>
                <w:rFonts w:ascii="Arial" w:hAnsi="Arial" w:cs="Arial"/>
                <w:color w:val="000000" w:themeColor="text1"/>
                <w:szCs w:val="24"/>
              </w:rPr>
            </w:pPr>
            <w:r w:rsidRPr="00191A8F">
              <w:rPr>
                <w:rFonts w:ascii="Arial" w:hAnsi="Arial" w:cs="Arial"/>
                <w:color w:val="000000" w:themeColor="text1"/>
                <w:szCs w:val="24"/>
              </w:rPr>
              <w:t>45 (100%)</w:t>
            </w:r>
          </w:p>
        </w:tc>
      </w:tr>
      <w:tr w:rsidR="00D37DA0" w:rsidRPr="00CD0A7D" w14:paraId="51EBD46D" w14:textId="77777777" w:rsidTr="00780F35">
        <w:trPr>
          <w:trHeight w:val="553"/>
        </w:trPr>
        <w:tc>
          <w:tcPr>
            <w:tcW w:w="4530" w:type="dxa"/>
            <w:shd w:val="clear" w:color="auto" w:fill="auto"/>
            <w:vAlign w:val="center"/>
          </w:tcPr>
          <w:p w14:paraId="29AB5710" w14:textId="77777777" w:rsidR="00D37DA0" w:rsidRPr="00191A8F" w:rsidRDefault="00D37DA0" w:rsidP="00780F35">
            <w:pPr>
              <w:autoSpaceDE w:val="0"/>
              <w:autoSpaceDN w:val="0"/>
              <w:adjustRightInd w:val="0"/>
              <w:rPr>
                <w:rFonts w:ascii="Arial" w:hAnsi="Arial" w:cs="Arial"/>
                <w:b/>
                <w:color w:val="000000" w:themeColor="text1"/>
                <w:szCs w:val="24"/>
              </w:rPr>
            </w:pPr>
            <w:r w:rsidRPr="00191A8F">
              <w:rPr>
                <w:rFonts w:ascii="Arial" w:hAnsi="Arial" w:cs="Arial"/>
                <w:b/>
                <w:color w:val="000000" w:themeColor="text1"/>
                <w:szCs w:val="24"/>
              </w:rPr>
              <w:t>Drop-outs</w:t>
            </w:r>
          </w:p>
        </w:tc>
        <w:tc>
          <w:tcPr>
            <w:tcW w:w="4535" w:type="dxa"/>
            <w:gridSpan w:val="2"/>
            <w:shd w:val="clear" w:color="auto" w:fill="auto"/>
            <w:vAlign w:val="center"/>
          </w:tcPr>
          <w:p w14:paraId="2D37D4CF" w14:textId="77777777" w:rsidR="00D37DA0" w:rsidRPr="00191A8F" w:rsidRDefault="00D37DA0" w:rsidP="00780F35">
            <w:pPr>
              <w:autoSpaceDE w:val="0"/>
              <w:autoSpaceDN w:val="0"/>
              <w:adjustRightInd w:val="0"/>
              <w:rPr>
                <w:rFonts w:ascii="Arial" w:hAnsi="Arial" w:cs="Arial"/>
                <w:color w:val="000000" w:themeColor="text1"/>
                <w:szCs w:val="24"/>
              </w:rPr>
            </w:pPr>
            <w:r w:rsidRPr="00191A8F">
              <w:rPr>
                <w:rFonts w:ascii="Arial" w:hAnsi="Arial" w:cs="Arial"/>
                <w:color w:val="000000" w:themeColor="text1"/>
                <w:szCs w:val="24"/>
              </w:rPr>
              <w:t xml:space="preserve">  2 (4,4%)</w:t>
            </w:r>
          </w:p>
        </w:tc>
      </w:tr>
      <w:tr w:rsidR="00D37DA0" w:rsidRPr="00CD0A7D" w14:paraId="4F456341" w14:textId="77777777" w:rsidTr="00780F35">
        <w:trPr>
          <w:trHeight w:val="560"/>
        </w:trPr>
        <w:tc>
          <w:tcPr>
            <w:tcW w:w="4530" w:type="dxa"/>
            <w:shd w:val="clear" w:color="auto" w:fill="auto"/>
            <w:vAlign w:val="center"/>
          </w:tcPr>
          <w:p w14:paraId="5F414186" w14:textId="4419286B" w:rsidR="00D37DA0" w:rsidRPr="00191A8F" w:rsidRDefault="00D37DA0" w:rsidP="00780F35">
            <w:pPr>
              <w:autoSpaceDE w:val="0"/>
              <w:autoSpaceDN w:val="0"/>
              <w:adjustRightInd w:val="0"/>
              <w:rPr>
                <w:rFonts w:ascii="Arial" w:hAnsi="Arial" w:cs="Arial"/>
                <w:b/>
                <w:color w:val="000000" w:themeColor="text1"/>
                <w:szCs w:val="24"/>
              </w:rPr>
            </w:pPr>
            <w:r w:rsidRPr="00191A8F">
              <w:rPr>
                <w:rFonts w:ascii="Arial" w:hAnsi="Arial" w:cs="Arial"/>
                <w:b/>
                <w:color w:val="000000" w:themeColor="text1"/>
                <w:szCs w:val="24"/>
              </w:rPr>
              <w:t>Mean age</w:t>
            </w:r>
            <w:r w:rsidR="001355D2">
              <w:rPr>
                <w:rFonts w:ascii="Arial" w:hAnsi="Arial" w:cs="Arial"/>
                <w:b/>
                <w:color w:val="000000" w:themeColor="text1"/>
                <w:szCs w:val="24"/>
              </w:rPr>
              <w:t xml:space="preserve">, </w:t>
            </w:r>
            <w:proofErr w:type="spellStart"/>
            <w:r w:rsidR="001355D2">
              <w:rPr>
                <w:rFonts w:ascii="Arial" w:hAnsi="Arial" w:cs="Arial"/>
                <w:b/>
                <w:color w:val="000000" w:themeColor="text1"/>
                <w:szCs w:val="24"/>
              </w:rPr>
              <w:t>yrs</w:t>
            </w:r>
            <w:proofErr w:type="spellEnd"/>
            <w:r w:rsidR="001355D2">
              <w:rPr>
                <w:rFonts w:ascii="Arial" w:hAnsi="Arial" w:cs="Arial"/>
                <w:b/>
                <w:color w:val="000000" w:themeColor="text1"/>
                <w:szCs w:val="24"/>
              </w:rPr>
              <w:t xml:space="preserve"> </w:t>
            </w:r>
            <w:r w:rsidRPr="00191A8F">
              <w:rPr>
                <w:rFonts w:ascii="Arial" w:hAnsi="Arial" w:cs="Arial"/>
                <w:b/>
                <w:color w:val="000000" w:themeColor="text1"/>
                <w:szCs w:val="24"/>
              </w:rPr>
              <w:t>(range)</w:t>
            </w:r>
          </w:p>
        </w:tc>
        <w:tc>
          <w:tcPr>
            <w:tcW w:w="4535" w:type="dxa"/>
            <w:gridSpan w:val="2"/>
            <w:shd w:val="clear" w:color="auto" w:fill="auto"/>
            <w:vAlign w:val="center"/>
          </w:tcPr>
          <w:p w14:paraId="657B890B" w14:textId="77777777" w:rsidR="00D37DA0" w:rsidRPr="00191A8F" w:rsidRDefault="00D37DA0" w:rsidP="00780F35">
            <w:pPr>
              <w:autoSpaceDE w:val="0"/>
              <w:autoSpaceDN w:val="0"/>
              <w:adjustRightInd w:val="0"/>
              <w:rPr>
                <w:rFonts w:ascii="Arial" w:hAnsi="Arial" w:cs="Arial"/>
                <w:color w:val="000000" w:themeColor="text1"/>
                <w:szCs w:val="24"/>
              </w:rPr>
            </w:pPr>
            <w:r w:rsidRPr="00191A8F">
              <w:rPr>
                <w:rFonts w:ascii="Arial" w:hAnsi="Arial" w:cs="Arial"/>
                <w:color w:val="000000" w:themeColor="text1"/>
                <w:szCs w:val="24"/>
              </w:rPr>
              <w:t>71 (54 – 87)</w:t>
            </w:r>
          </w:p>
        </w:tc>
      </w:tr>
      <w:tr w:rsidR="00D37DA0" w:rsidRPr="00CD0A7D" w14:paraId="10ABF337" w14:textId="77777777" w:rsidTr="00780F35">
        <w:trPr>
          <w:trHeight w:val="837"/>
        </w:trPr>
        <w:tc>
          <w:tcPr>
            <w:tcW w:w="4530" w:type="dxa"/>
            <w:shd w:val="clear" w:color="auto" w:fill="auto"/>
            <w:vAlign w:val="center"/>
          </w:tcPr>
          <w:p w14:paraId="33FDA2E9" w14:textId="2C3EA6FA" w:rsidR="00D37DA0" w:rsidRPr="00191A8F" w:rsidRDefault="00D37DA0" w:rsidP="00780F35">
            <w:pPr>
              <w:autoSpaceDE w:val="0"/>
              <w:autoSpaceDN w:val="0"/>
              <w:adjustRightInd w:val="0"/>
              <w:rPr>
                <w:rFonts w:ascii="Arial" w:hAnsi="Arial" w:cs="Arial"/>
                <w:b/>
                <w:color w:val="000000" w:themeColor="text1"/>
                <w:szCs w:val="24"/>
              </w:rPr>
            </w:pPr>
            <w:r w:rsidRPr="00191A8F">
              <w:rPr>
                <w:rFonts w:ascii="Arial" w:hAnsi="Arial" w:cs="Arial"/>
                <w:b/>
                <w:color w:val="000000" w:themeColor="text1"/>
                <w:szCs w:val="24"/>
              </w:rPr>
              <w:t>Male</w:t>
            </w:r>
          </w:p>
          <w:p w14:paraId="245F8682" w14:textId="7A987FA3" w:rsidR="00D37DA0" w:rsidRPr="00191A8F" w:rsidRDefault="00D37DA0" w:rsidP="00780F35">
            <w:pPr>
              <w:autoSpaceDE w:val="0"/>
              <w:autoSpaceDN w:val="0"/>
              <w:adjustRightInd w:val="0"/>
              <w:rPr>
                <w:rFonts w:ascii="Arial" w:hAnsi="Arial" w:cs="Arial"/>
                <w:b/>
                <w:color w:val="000000" w:themeColor="text1"/>
                <w:szCs w:val="24"/>
              </w:rPr>
            </w:pPr>
            <w:r w:rsidRPr="00191A8F">
              <w:rPr>
                <w:rFonts w:ascii="Arial" w:hAnsi="Arial" w:cs="Arial"/>
                <w:b/>
                <w:color w:val="000000" w:themeColor="text1"/>
                <w:szCs w:val="24"/>
              </w:rPr>
              <w:t>Female</w:t>
            </w:r>
          </w:p>
        </w:tc>
        <w:tc>
          <w:tcPr>
            <w:tcW w:w="4535" w:type="dxa"/>
            <w:gridSpan w:val="2"/>
            <w:shd w:val="clear" w:color="auto" w:fill="auto"/>
            <w:vAlign w:val="center"/>
          </w:tcPr>
          <w:p w14:paraId="7FB7F619" w14:textId="77777777" w:rsidR="00D37DA0" w:rsidRPr="00191A8F" w:rsidRDefault="00D37DA0" w:rsidP="00780F35">
            <w:pPr>
              <w:autoSpaceDE w:val="0"/>
              <w:autoSpaceDN w:val="0"/>
              <w:adjustRightInd w:val="0"/>
              <w:rPr>
                <w:rFonts w:ascii="Arial" w:hAnsi="Arial" w:cs="Arial"/>
                <w:color w:val="000000" w:themeColor="text1"/>
                <w:szCs w:val="24"/>
              </w:rPr>
            </w:pPr>
            <w:r w:rsidRPr="00191A8F">
              <w:rPr>
                <w:rFonts w:ascii="Arial" w:hAnsi="Arial" w:cs="Arial"/>
                <w:color w:val="000000" w:themeColor="text1"/>
                <w:szCs w:val="24"/>
              </w:rPr>
              <w:t>39 (86,7%)</w:t>
            </w:r>
          </w:p>
          <w:p w14:paraId="4F692B38" w14:textId="1C03A5D5" w:rsidR="00D37DA0" w:rsidRPr="00191A8F" w:rsidRDefault="00D37DA0" w:rsidP="00780F35">
            <w:pPr>
              <w:autoSpaceDE w:val="0"/>
              <w:autoSpaceDN w:val="0"/>
              <w:adjustRightInd w:val="0"/>
              <w:rPr>
                <w:rFonts w:ascii="Arial" w:hAnsi="Arial" w:cs="Arial"/>
                <w:color w:val="000000" w:themeColor="text1"/>
                <w:szCs w:val="24"/>
              </w:rPr>
            </w:pPr>
            <w:r w:rsidRPr="00191A8F">
              <w:rPr>
                <w:rFonts w:ascii="Arial" w:hAnsi="Arial" w:cs="Arial"/>
                <w:color w:val="000000" w:themeColor="text1"/>
                <w:szCs w:val="24"/>
              </w:rPr>
              <w:t xml:space="preserve">  6 (</w:t>
            </w:r>
            <w:r w:rsidR="00587BA2">
              <w:rPr>
                <w:rFonts w:ascii="Arial" w:hAnsi="Arial" w:cs="Arial"/>
                <w:color w:val="000000" w:themeColor="text1"/>
                <w:szCs w:val="24"/>
              </w:rPr>
              <w:t>1</w:t>
            </w:r>
            <w:r w:rsidRPr="00191A8F">
              <w:rPr>
                <w:rFonts w:ascii="Arial" w:hAnsi="Arial" w:cs="Arial"/>
                <w:color w:val="000000" w:themeColor="text1"/>
                <w:szCs w:val="24"/>
              </w:rPr>
              <w:t>3,3%)</w:t>
            </w:r>
          </w:p>
        </w:tc>
      </w:tr>
      <w:tr w:rsidR="00D37DA0" w:rsidRPr="00CD0A7D" w14:paraId="24B9218E" w14:textId="77777777" w:rsidTr="00780F35">
        <w:trPr>
          <w:trHeight w:val="410"/>
        </w:trPr>
        <w:tc>
          <w:tcPr>
            <w:tcW w:w="4530" w:type="dxa"/>
            <w:shd w:val="clear" w:color="auto" w:fill="auto"/>
            <w:vAlign w:val="center"/>
          </w:tcPr>
          <w:p w14:paraId="2F9E3FBA" w14:textId="77777777" w:rsidR="00D37DA0" w:rsidRPr="00191A8F" w:rsidRDefault="00D37DA0" w:rsidP="00780F35">
            <w:pPr>
              <w:rPr>
                <w:rFonts w:ascii="Arial" w:hAnsi="Arial" w:cs="Arial"/>
                <w:color w:val="000000" w:themeColor="text1"/>
              </w:rPr>
            </w:pPr>
          </w:p>
        </w:tc>
        <w:tc>
          <w:tcPr>
            <w:tcW w:w="2133" w:type="dxa"/>
            <w:vAlign w:val="center"/>
          </w:tcPr>
          <w:p w14:paraId="64FF85A1" w14:textId="0E14DC04" w:rsidR="00D37DA0" w:rsidRPr="00191A8F" w:rsidRDefault="00937FFC" w:rsidP="00780F35">
            <w:pPr>
              <w:ind w:left="0" w:firstLine="0"/>
              <w:rPr>
                <w:rFonts w:ascii="Arial" w:hAnsi="Arial" w:cs="Arial"/>
                <w:b/>
                <w:color w:val="000000" w:themeColor="text1"/>
              </w:rPr>
            </w:pPr>
            <w:r>
              <w:rPr>
                <w:rFonts w:ascii="Arial" w:hAnsi="Arial" w:cs="Arial"/>
                <w:b/>
                <w:color w:val="000000" w:themeColor="text1"/>
              </w:rPr>
              <w:t>o</w:t>
            </w:r>
            <w:r w:rsidR="00D37DA0" w:rsidRPr="00191A8F">
              <w:rPr>
                <w:rFonts w:ascii="Arial" w:hAnsi="Arial" w:cs="Arial"/>
                <w:b/>
                <w:color w:val="000000" w:themeColor="text1"/>
              </w:rPr>
              <w:t>cclusive PDT</w:t>
            </w:r>
            <w:r w:rsidR="00BB2509">
              <w:rPr>
                <w:rFonts w:ascii="Arial" w:hAnsi="Arial" w:cs="Arial"/>
                <w:b/>
                <w:color w:val="000000" w:themeColor="text1"/>
              </w:rPr>
              <w:t>*</w:t>
            </w:r>
          </w:p>
        </w:tc>
        <w:tc>
          <w:tcPr>
            <w:tcW w:w="2402" w:type="dxa"/>
            <w:vAlign w:val="center"/>
          </w:tcPr>
          <w:p w14:paraId="39B66122" w14:textId="0061DC6A" w:rsidR="00D37DA0" w:rsidRPr="00191A8F" w:rsidRDefault="00937FFC" w:rsidP="00780F35">
            <w:pPr>
              <w:rPr>
                <w:rFonts w:ascii="Arial" w:hAnsi="Arial" w:cs="Arial"/>
                <w:b/>
                <w:color w:val="000000" w:themeColor="text1"/>
              </w:rPr>
            </w:pPr>
            <w:r>
              <w:rPr>
                <w:rFonts w:ascii="Arial" w:hAnsi="Arial" w:cs="Arial"/>
                <w:b/>
                <w:color w:val="000000" w:themeColor="text1"/>
              </w:rPr>
              <w:t>n</w:t>
            </w:r>
            <w:r w:rsidR="00D37DA0" w:rsidRPr="00191A8F">
              <w:rPr>
                <w:rFonts w:ascii="Arial" w:hAnsi="Arial" w:cs="Arial"/>
                <w:b/>
                <w:color w:val="000000" w:themeColor="text1"/>
              </w:rPr>
              <w:t>on-occlusive PDT</w:t>
            </w:r>
            <w:r w:rsidR="00BB2509">
              <w:rPr>
                <w:rFonts w:ascii="Arial" w:hAnsi="Arial" w:cs="Arial"/>
                <w:b/>
                <w:color w:val="000000" w:themeColor="text1"/>
              </w:rPr>
              <w:t>*</w:t>
            </w:r>
          </w:p>
        </w:tc>
      </w:tr>
      <w:tr w:rsidR="00D37DA0" w:rsidRPr="00CD0A7D" w14:paraId="7DCA4F69" w14:textId="77777777" w:rsidTr="00780F35">
        <w:trPr>
          <w:trHeight w:val="410"/>
        </w:trPr>
        <w:tc>
          <w:tcPr>
            <w:tcW w:w="4530" w:type="dxa"/>
            <w:shd w:val="clear" w:color="auto" w:fill="auto"/>
            <w:vAlign w:val="center"/>
          </w:tcPr>
          <w:p w14:paraId="6D491402"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Target lesions</w:t>
            </w:r>
          </w:p>
        </w:tc>
        <w:tc>
          <w:tcPr>
            <w:tcW w:w="2133" w:type="dxa"/>
            <w:vAlign w:val="center"/>
          </w:tcPr>
          <w:p w14:paraId="27917F3F" w14:textId="494AF492" w:rsidR="00D37DA0" w:rsidRPr="00BB2509" w:rsidRDefault="00D37DA0" w:rsidP="00BB2509">
            <w:pPr>
              <w:rPr>
                <w:rFonts w:ascii="Arial" w:hAnsi="Arial" w:cs="Arial"/>
                <w:color w:val="000000" w:themeColor="text1"/>
              </w:rPr>
            </w:pPr>
            <w:r w:rsidRPr="00BB2509">
              <w:rPr>
                <w:rFonts w:ascii="Arial" w:hAnsi="Arial" w:cs="Arial"/>
                <w:color w:val="000000" w:themeColor="text1"/>
              </w:rPr>
              <w:t>4</w:t>
            </w:r>
            <w:r w:rsidR="00BB2509" w:rsidRPr="00BB2509">
              <w:rPr>
                <w:rFonts w:ascii="Arial" w:hAnsi="Arial" w:cs="Arial"/>
                <w:color w:val="000000" w:themeColor="text1"/>
              </w:rPr>
              <w:t>3</w:t>
            </w:r>
            <w:r w:rsidRPr="00BB2509">
              <w:rPr>
                <w:rFonts w:ascii="Arial" w:hAnsi="Arial" w:cs="Arial"/>
                <w:color w:val="000000" w:themeColor="text1"/>
              </w:rPr>
              <w:t xml:space="preserve"> (100%)</w:t>
            </w:r>
          </w:p>
        </w:tc>
        <w:tc>
          <w:tcPr>
            <w:tcW w:w="2402" w:type="dxa"/>
            <w:vAlign w:val="center"/>
          </w:tcPr>
          <w:p w14:paraId="13CB6ABB" w14:textId="34211AF8" w:rsidR="00D37DA0" w:rsidRPr="00BB2509" w:rsidRDefault="00D37DA0" w:rsidP="00BB2509">
            <w:pPr>
              <w:rPr>
                <w:rFonts w:ascii="Arial" w:hAnsi="Arial" w:cs="Arial"/>
                <w:color w:val="000000" w:themeColor="text1"/>
              </w:rPr>
            </w:pPr>
            <w:r w:rsidRPr="00BB2509">
              <w:rPr>
                <w:rFonts w:ascii="Arial" w:hAnsi="Arial" w:cs="Arial"/>
                <w:color w:val="000000" w:themeColor="text1"/>
              </w:rPr>
              <w:t>4</w:t>
            </w:r>
            <w:r w:rsidR="00BB2509" w:rsidRPr="00BB2509">
              <w:rPr>
                <w:rFonts w:ascii="Arial" w:hAnsi="Arial" w:cs="Arial"/>
                <w:color w:val="000000" w:themeColor="text1"/>
              </w:rPr>
              <w:t>3</w:t>
            </w:r>
            <w:r w:rsidRPr="00BB2509">
              <w:rPr>
                <w:rFonts w:ascii="Arial" w:hAnsi="Arial" w:cs="Arial"/>
                <w:color w:val="000000" w:themeColor="text1"/>
              </w:rPr>
              <w:t xml:space="preserve"> (100%)</w:t>
            </w:r>
          </w:p>
        </w:tc>
      </w:tr>
      <w:tr w:rsidR="00D37DA0" w:rsidRPr="00CD0A7D" w14:paraId="72469DEE" w14:textId="77777777" w:rsidTr="00780F35">
        <w:trPr>
          <w:trHeight w:val="981"/>
        </w:trPr>
        <w:tc>
          <w:tcPr>
            <w:tcW w:w="4530" w:type="dxa"/>
            <w:shd w:val="clear" w:color="auto" w:fill="auto"/>
            <w:vAlign w:val="center"/>
          </w:tcPr>
          <w:p w14:paraId="55557A49" w14:textId="77777777" w:rsidR="00D37DA0" w:rsidRPr="00BB2509" w:rsidRDefault="00D37DA0" w:rsidP="00780F35">
            <w:pPr>
              <w:rPr>
                <w:rFonts w:ascii="Arial" w:hAnsi="Arial" w:cs="Arial"/>
                <w:b/>
                <w:color w:val="000000" w:themeColor="text1"/>
              </w:rPr>
            </w:pPr>
            <w:proofErr w:type="spellStart"/>
            <w:r w:rsidRPr="00BB2509">
              <w:rPr>
                <w:rFonts w:ascii="Arial" w:hAnsi="Arial" w:cs="Arial"/>
                <w:b/>
                <w:color w:val="000000" w:themeColor="text1"/>
              </w:rPr>
              <w:t>Localisation</w:t>
            </w:r>
            <w:proofErr w:type="spellEnd"/>
            <w:r w:rsidRPr="00BB2509">
              <w:rPr>
                <w:rFonts w:ascii="Arial" w:hAnsi="Arial" w:cs="Arial"/>
                <w:b/>
                <w:color w:val="000000" w:themeColor="text1"/>
              </w:rPr>
              <w:t xml:space="preserve"> of target lesions</w:t>
            </w:r>
          </w:p>
          <w:p w14:paraId="4B412832"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 xml:space="preserve">  Bald scalp</w:t>
            </w:r>
          </w:p>
          <w:p w14:paraId="1DAFF2AA"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 xml:space="preserve">  Face</w:t>
            </w:r>
          </w:p>
        </w:tc>
        <w:tc>
          <w:tcPr>
            <w:tcW w:w="2133" w:type="dxa"/>
            <w:vAlign w:val="center"/>
          </w:tcPr>
          <w:p w14:paraId="01FD17D6" w14:textId="19019A6A" w:rsidR="00D37DA0" w:rsidRPr="00BB2509" w:rsidRDefault="00D37DA0" w:rsidP="00780F35">
            <w:pPr>
              <w:rPr>
                <w:rFonts w:ascii="Arial" w:hAnsi="Arial" w:cs="Arial"/>
                <w:color w:val="000000" w:themeColor="text1"/>
              </w:rPr>
            </w:pPr>
            <w:r w:rsidRPr="00BB2509">
              <w:rPr>
                <w:rFonts w:ascii="Arial" w:hAnsi="Arial" w:cs="Arial"/>
                <w:color w:val="000000" w:themeColor="text1"/>
              </w:rPr>
              <w:t xml:space="preserve"> </w:t>
            </w:r>
            <w:r w:rsidRPr="00BB2509">
              <w:rPr>
                <w:rFonts w:ascii="Arial" w:hAnsi="Arial" w:cs="Arial"/>
                <w:color w:val="000000" w:themeColor="text1"/>
              </w:rPr>
              <w:br/>
              <w:t xml:space="preserve">     1</w:t>
            </w:r>
            <w:r w:rsidR="00CF7A56">
              <w:rPr>
                <w:rFonts w:ascii="Arial" w:hAnsi="Arial" w:cs="Arial"/>
                <w:color w:val="000000" w:themeColor="text1"/>
              </w:rPr>
              <w:t>8</w:t>
            </w:r>
            <w:r w:rsidRPr="00BB2509">
              <w:rPr>
                <w:rFonts w:ascii="Arial" w:hAnsi="Arial" w:cs="Arial"/>
                <w:color w:val="000000" w:themeColor="text1"/>
              </w:rPr>
              <w:t xml:space="preserve"> (42%)</w:t>
            </w:r>
          </w:p>
          <w:p w14:paraId="6588296F" w14:textId="6CEE05F4" w:rsidR="00D37DA0" w:rsidRPr="00BB2509" w:rsidRDefault="00D37DA0" w:rsidP="00780F35">
            <w:pPr>
              <w:rPr>
                <w:rFonts w:ascii="Arial" w:hAnsi="Arial" w:cs="Arial"/>
                <w:color w:val="000000" w:themeColor="text1"/>
              </w:rPr>
            </w:pPr>
            <w:r w:rsidRPr="00BB2509">
              <w:rPr>
                <w:rFonts w:ascii="Arial" w:hAnsi="Arial" w:cs="Arial"/>
                <w:color w:val="000000" w:themeColor="text1"/>
              </w:rPr>
              <w:t xml:space="preserve"> 2</w:t>
            </w:r>
            <w:r w:rsidR="00CF7A56">
              <w:rPr>
                <w:rFonts w:ascii="Arial" w:hAnsi="Arial" w:cs="Arial"/>
                <w:color w:val="000000" w:themeColor="text1"/>
              </w:rPr>
              <w:t>5</w:t>
            </w:r>
            <w:r w:rsidRPr="00BB2509">
              <w:rPr>
                <w:rFonts w:ascii="Arial" w:hAnsi="Arial" w:cs="Arial"/>
                <w:color w:val="000000" w:themeColor="text1"/>
              </w:rPr>
              <w:t xml:space="preserve"> (58%)</w:t>
            </w:r>
          </w:p>
        </w:tc>
        <w:tc>
          <w:tcPr>
            <w:tcW w:w="2402" w:type="dxa"/>
            <w:vAlign w:val="center"/>
          </w:tcPr>
          <w:p w14:paraId="33AA661D" w14:textId="53272CF5" w:rsidR="00D37DA0" w:rsidRPr="00BB2509" w:rsidRDefault="00D37DA0" w:rsidP="00780F35">
            <w:pPr>
              <w:rPr>
                <w:rFonts w:ascii="Arial" w:hAnsi="Arial" w:cs="Arial"/>
                <w:color w:val="000000" w:themeColor="text1"/>
              </w:rPr>
            </w:pPr>
            <w:r w:rsidRPr="00BB2509">
              <w:rPr>
                <w:rFonts w:ascii="Arial" w:hAnsi="Arial" w:cs="Arial"/>
                <w:color w:val="000000" w:themeColor="text1"/>
              </w:rPr>
              <w:br/>
              <w:t xml:space="preserve">     1</w:t>
            </w:r>
            <w:r w:rsidR="00CF7A56">
              <w:rPr>
                <w:rFonts w:ascii="Arial" w:hAnsi="Arial" w:cs="Arial"/>
                <w:color w:val="000000" w:themeColor="text1"/>
              </w:rPr>
              <w:t>8</w:t>
            </w:r>
            <w:r w:rsidRPr="00BB2509">
              <w:rPr>
                <w:rFonts w:ascii="Arial" w:hAnsi="Arial" w:cs="Arial"/>
                <w:color w:val="000000" w:themeColor="text1"/>
              </w:rPr>
              <w:t xml:space="preserve"> (42%)</w:t>
            </w:r>
          </w:p>
          <w:p w14:paraId="2B1C2866" w14:textId="608A061E" w:rsidR="00D37DA0" w:rsidRPr="00BB2509" w:rsidRDefault="00D37DA0" w:rsidP="00780F35">
            <w:pPr>
              <w:rPr>
                <w:rFonts w:ascii="Arial" w:hAnsi="Arial" w:cs="Arial"/>
                <w:color w:val="000000" w:themeColor="text1"/>
              </w:rPr>
            </w:pPr>
            <w:r w:rsidRPr="00BB2509">
              <w:rPr>
                <w:rFonts w:ascii="Arial" w:hAnsi="Arial" w:cs="Arial"/>
                <w:color w:val="000000" w:themeColor="text1"/>
              </w:rPr>
              <w:t xml:space="preserve"> 2</w:t>
            </w:r>
            <w:r w:rsidR="00CF7A56">
              <w:rPr>
                <w:rFonts w:ascii="Arial" w:hAnsi="Arial" w:cs="Arial"/>
                <w:color w:val="000000" w:themeColor="text1"/>
              </w:rPr>
              <w:t>5</w:t>
            </w:r>
            <w:r w:rsidRPr="00BB2509">
              <w:rPr>
                <w:rFonts w:ascii="Arial" w:hAnsi="Arial" w:cs="Arial"/>
                <w:color w:val="000000" w:themeColor="text1"/>
              </w:rPr>
              <w:t xml:space="preserve"> (58%)</w:t>
            </w:r>
          </w:p>
        </w:tc>
      </w:tr>
      <w:tr w:rsidR="00D37DA0" w:rsidRPr="00CD0A7D" w14:paraId="157CD5B6" w14:textId="77777777" w:rsidTr="00780F35">
        <w:trPr>
          <w:trHeight w:val="527"/>
        </w:trPr>
        <w:tc>
          <w:tcPr>
            <w:tcW w:w="4530" w:type="dxa"/>
            <w:shd w:val="clear" w:color="auto" w:fill="auto"/>
            <w:vAlign w:val="center"/>
          </w:tcPr>
          <w:p w14:paraId="1A259B3D"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Total number of treated AK</w:t>
            </w:r>
          </w:p>
        </w:tc>
        <w:tc>
          <w:tcPr>
            <w:tcW w:w="2133" w:type="dxa"/>
            <w:vAlign w:val="center"/>
          </w:tcPr>
          <w:p w14:paraId="2FC13CAB" w14:textId="2E77FA4F" w:rsidR="00D37DA0" w:rsidRPr="00BB2509" w:rsidRDefault="00D37DA0" w:rsidP="00BB2509">
            <w:pPr>
              <w:rPr>
                <w:rFonts w:ascii="Arial" w:hAnsi="Arial" w:cs="Arial"/>
                <w:color w:val="000000" w:themeColor="text1"/>
              </w:rPr>
            </w:pPr>
            <w:r w:rsidRPr="00BB2509">
              <w:rPr>
                <w:rFonts w:ascii="Arial" w:hAnsi="Arial" w:cs="Arial"/>
                <w:color w:val="000000" w:themeColor="text1"/>
              </w:rPr>
              <w:t>2</w:t>
            </w:r>
            <w:r w:rsidR="00BB2509" w:rsidRPr="00BB2509">
              <w:rPr>
                <w:rFonts w:ascii="Arial" w:hAnsi="Arial" w:cs="Arial"/>
                <w:color w:val="000000" w:themeColor="text1"/>
              </w:rPr>
              <w:t>65</w:t>
            </w:r>
            <w:r w:rsidRPr="00BB2509">
              <w:rPr>
                <w:rFonts w:ascii="Arial" w:hAnsi="Arial" w:cs="Arial"/>
                <w:color w:val="000000" w:themeColor="text1"/>
              </w:rPr>
              <w:t xml:space="preserve"> (100%)</w:t>
            </w:r>
          </w:p>
        </w:tc>
        <w:tc>
          <w:tcPr>
            <w:tcW w:w="2402" w:type="dxa"/>
            <w:vAlign w:val="center"/>
          </w:tcPr>
          <w:p w14:paraId="234126DE" w14:textId="2803FF0F" w:rsidR="00D37DA0" w:rsidRPr="00BB2509" w:rsidRDefault="00D37DA0" w:rsidP="00BB2509">
            <w:pPr>
              <w:rPr>
                <w:rFonts w:ascii="Arial" w:hAnsi="Arial" w:cs="Arial"/>
                <w:color w:val="000000" w:themeColor="text1"/>
              </w:rPr>
            </w:pPr>
            <w:r w:rsidRPr="00BB2509">
              <w:rPr>
                <w:rFonts w:ascii="Arial" w:hAnsi="Arial" w:cs="Arial"/>
                <w:color w:val="000000" w:themeColor="text1"/>
              </w:rPr>
              <w:t>2</w:t>
            </w:r>
            <w:r w:rsidR="00BB2509" w:rsidRPr="00BB2509">
              <w:rPr>
                <w:rFonts w:ascii="Arial" w:hAnsi="Arial" w:cs="Arial"/>
                <w:color w:val="000000" w:themeColor="text1"/>
              </w:rPr>
              <w:t>50</w:t>
            </w:r>
            <w:r w:rsidRPr="00BB2509">
              <w:rPr>
                <w:rFonts w:ascii="Arial" w:hAnsi="Arial" w:cs="Arial"/>
                <w:color w:val="000000" w:themeColor="text1"/>
              </w:rPr>
              <w:t xml:space="preserve"> (100%)</w:t>
            </w:r>
          </w:p>
        </w:tc>
      </w:tr>
      <w:tr w:rsidR="00D37DA0" w:rsidRPr="00CD0A7D" w14:paraId="0DB51726" w14:textId="77777777" w:rsidTr="00780F35">
        <w:trPr>
          <w:trHeight w:val="1038"/>
        </w:trPr>
        <w:tc>
          <w:tcPr>
            <w:tcW w:w="4530" w:type="dxa"/>
            <w:shd w:val="clear" w:color="auto" w:fill="auto"/>
            <w:vAlign w:val="center"/>
          </w:tcPr>
          <w:p w14:paraId="711F7065" w14:textId="77777777" w:rsidR="00D37DA0" w:rsidRPr="00BB2509" w:rsidRDefault="00D37DA0" w:rsidP="00780F35">
            <w:pPr>
              <w:rPr>
                <w:rFonts w:ascii="Arial" w:hAnsi="Arial" w:cs="Arial"/>
                <w:b/>
                <w:color w:val="000000" w:themeColor="text1"/>
              </w:rPr>
            </w:pPr>
            <w:proofErr w:type="spellStart"/>
            <w:r w:rsidRPr="00BB2509">
              <w:rPr>
                <w:rFonts w:ascii="Arial" w:hAnsi="Arial" w:cs="Arial"/>
                <w:b/>
                <w:color w:val="000000" w:themeColor="text1"/>
              </w:rPr>
              <w:t>Localisation</w:t>
            </w:r>
            <w:proofErr w:type="spellEnd"/>
            <w:r w:rsidRPr="00BB2509">
              <w:rPr>
                <w:rFonts w:ascii="Arial" w:hAnsi="Arial" w:cs="Arial"/>
                <w:b/>
                <w:color w:val="000000" w:themeColor="text1"/>
              </w:rPr>
              <w:t xml:space="preserve"> of all treated AK</w:t>
            </w:r>
          </w:p>
          <w:p w14:paraId="5E27C541"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 xml:space="preserve">  Bald scalp</w:t>
            </w:r>
          </w:p>
          <w:p w14:paraId="36C7447A" w14:textId="77777777" w:rsidR="00D37DA0" w:rsidRPr="00BB2509" w:rsidRDefault="00D37DA0" w:rsidP="00780F35">
            <w:pPr>
              <w:rPr>
                <w:rFonts w:ascii="Arial" w:hAnsi="Arial" w:cs="Arial"/>
                <w:b/>
                <w:color w:val="000000" w:themeColor="text1"/>
              </w:rPr>
            </w:pPr>
            <w:r w:rsidRPr="00BB2509">
              <w:rPr>
                <w:rFonts w:ascii="Arial" w:hAnsi="Arial" w:cs="Arial"/>
                <w:b/>
                <w:color w:val="000000" w:themeColor="text1"/>
              </w:rPr>
              <w:t xml:space="preserve">  Face</w:t>
            </w:r>
          </w:p>
        </w:tc>
        <w:tc>
          <w:tcPr>
            <w:tcW w:w="2133" w:type="dxa"/>
            <w:vAlign w:val="center"/>
          </w:tcPr>
          <w:p w14:paraId="159ACB73" w14:textId="5A2A1D4E" w:rsidR="00D37DA0" w:rsidRPr="00BB2509" w:rsidRDefault="00D37DA0" w:rsidP="00780F35">
            <w:pPr>
              <w:ind w:firstLine="0"/>
              <w:rPr>
                <w:rFonts w:ascii="Arial" w:hAnsi="Arial" w:cs="Arial"/>
                <w:color w:val="000000" w:themeColor="text1"/>
              </w:rPr>
            </w:pPr>
            <w:r w:rsidRPr="00BB2509">
              <w:rPr>
                <w:rFonts w:ascii="Arial" w:hAnsi="Arial" w:cs="Arial"/>
                <w:color w:val="000000" w:themeColor="text1"/>
              </w:rPr>
              <w:br/>
              <w:t xml:space="preserve">    </w:t>
            </w:r>
            <w:r w:rsidR="00B408EC">
              <w:rPr>
                <w:rFonts w:ascii="Arial" w:hAnsi="Arial" w:cs="Arial"/>
                <w:color w:val="000000" w:themeColor="text1"/>
              </w:rPr>
              <w:t xml:space="preserve">  98</w:t>
            </w:r>
            <w:r w:rsidRPr="00BB2509">
              <w:rPr>
                <w:rFonts w:ascii="Arial" w:hAnsi="Arial" w:cs="Arial"/>
                <w:color w:val="000000" w:themeColor="text1"/>
              </w:rPr>
              <w:t xml:space="preserve"> (37%)</w:t>
            </w:r>
            <w:r w:rsidRPr="00BB2509">
              <w:rPr>
                <w:rFonts w:ascii="Arial" w:hAnsi="Arial" w:cs="Arial"/>
                <w:color w:val="000000" w:themeColor="text1"/>
              </w:rPr>
              <w:br/>
              <w:t>111</w:t>
            </w:r>
            <w:r w:rsidR="00B408EC">
              <w:rPr>
                <w:rFonts w:ascii="Arial" w:hAnsi="Arial" w:cs="Arial"/>
                <w:color w:val="000000" w:themeColor="text1"/>
              </w:rPr>
              <w:t>67</w:t>
            </w:r>
            <w:r w:rsidRPr="00BB2509">
              <w:rPr>
                <w:rFonts w:ascii="Arial" w:hAnsi="Arial" w:cs="Arial"/>
                <w:color w:val="000000" w:themeColor="text1"/>
              </w:rPr>
              <w:t xml:space="preserve"> (63%)</w:t>
            </w:r>
          </w:p>
        </w:tc>
        <w:tc>
          <w:tcPr>
            <w:tcW w:w="2402" w:type="dxa"/>
            <w:vAlign w:val="center"/>
          </w:tcPr>
          <w:p w14:paraId="6E7BA70F" w14:textId="77777777" w:rsidR="00D37DA0" w:rsidRPr="00BB2509" w:rsidRDefault="00D37DA0" w:rsidP="00780F35">
            <w:pPr>
              <w:rPr>
                <w:rFonts w:ascii="Arial" w:hAnsi="Arial" w:cs="Arial"/>
                <w:color w:val="000000" w:themeColor="text1"/>
              </w:rPr>
            </w:pPr>
          </w:p>
          <w:p w14:paraId="18C4D1B4" w14:textId="3D2E6480" w:rsidR="00D37DA0" w:rsidRPr="00BB2509" w:rsidRDefault="00D37DA0" w:rsidP="00780F35">
            <w:pPr>
              <w:rPr>
                <w:rFonts w:ascii="Arial" w:hAnsi="Arial" w:cs="Arial"/>
                <w:color w:val="000000" w:themeColor="text1"/>
              </w:rPr>
            </w:pPr>
            <w:r w:rsidRPr="00BB2509">
              <w:rPr>
                <w:rFonts w:ascii="Arial" w:hAnsi="Arial" w:cs="Arial"/>
                <w:color w:val="000000" w:themeColor="text1"/>
              </w:rPr>
              <w:t>10</w:t>
            </w:r>
            <w:r w:rsidR="00B408EC">
              <w:rPr>
                <w:rFonts w:ascii="Arial" w:hAnsi="Arial" w:cs="Arial"/>
                <w:color w:val="000000" w:themeColor="text1"/>
              </w:rPr>
              <w:t>1</w:t>
            </w:r>
            <w:r w:rsidRPr="00BB2509">
              <w:rPr>
                <w:rFonts w:ascii="Arial" w:hAnsi="Arial" w:cs="Arial"/>
                <w:color w:val="000000" w:themeColor="text1"/>
              </w:rPr>
              <w:t xml:space="preserve"> (40%)</w:t>
            </w:r>
          </w:p>
          <w:p w14:paraId="51ADA58E" w14:textId="6F704ED5" w:rsidR="00D37DA0" w:rsidRPr="00BB2509" w:rsidRDefault="00D37DA0" w:rsidP="00780F35">
            <w:pPr>
              <w:rPr>
                <w:rFonts w:ascii="Arial" w:hAnsi="Arial" w:cs="Arial"/>
                <w:color w:val="000000" w:themeColor="text1"/>
              </w:rPr>
            </w:pPr>
            <w:r w:rsidRPr="00BB2509">
              <w:rPr>
                <w:rFonts w:ascii="Arial" w:hAnsi="Arial" w:cs="Arial"/>
                <w:color w:val="000000" w:themeColor="text1"/>
              </w:rPr>
              <w:t>1</w:t>
            </w:r>
            <w:r w:rsidR="00B408EC">
              <w:rPr>
                <w:rFonts w:ascii="Arial" w:hAnsi="Arial" w:cs="Arial"/>
                <w:color w:val="000000" w:themeColor="text1"/>
              </w:rPr>
              <w:t>49</w:t>
            </w:r>
            <w:r w:rsidRPr="00BB2509">
              <w:rPr>
                <w:rFonts w:ascii="Arial" w:hAnsi="Arial" w:cs="Arial"/>
                <w:color w:val="000000" w:themeColor="text1"/>
              </w:rPr>
              <w:t xml:space="preserve"> (60%)</w:t>
            </w:r>
          </w:p>
        </w:tc>
      </w:tr>
    </w:tbl>
    <w:p w14:paraId="4B418C91" w14:textId="77777777" w:rsidR="00D37DA0" w:rsidRDefault="00D37DA0" w:rsidP="00D37DA0">
      <w:pPr>
        <w:rPr>
          <w:rFonts w:ascii="Arial" w:hAnsi="Arial" w:cs="Arial"/>
          <w:szCs w:val="24"/>
        </w:rPr>
      </w:pPr>
    </w:p>
    <w:p w14:paraId="3B8F5620" w14:textId="0677B1D7" w:rsidR="001355D2" w:rsidRDefault="00BB2509">
      <w:pPr>
        <w:rPr>
          <w:rFonts w:ascii="Arial" w:hAnsi="Arial" w:cs="Arial"/>
          <w:szCs w:val="24"/>
        </w:rPr>
      </w:pPr>
      <w:r>
        <w:rPr>
          <w:rFonts w:ascii="Arial" w:hAnsi="Arial" w:cs="Arial"/>
          <w:szCs w:val="24"/>
        </w:rPr>
        <w:t>* based on evaluable patients</w:t>
      </w:r>
      <w:r w:rsidR="001355D2">
        <w:rPr>
          <w:rFonts w:ascii="Arial" w:hAnsi="Arial" w:cs="Arial"/>
          <w:szCs w:val="24"/>
        </w:rPr>
        <w:br w:type="page"/>
      </w:r>
    </w:p>
    <w:p w14:paraId="0A9CAEA5" w14:textId="1AD91C7E" w:rsidR="00673522" w:rsidRDefault="00673522" w:rsidP="00353304">
      <w:pPr>
        <w:spacing w:line="360" w:lineRule="auto"/>
        <w:ind w:left="0" w:firstLine="0"/>
        <w:jc w:val="both"/>
        <w:rPr>
          <w:rFonts w:ascii="Arial" w:hAnsi="Arial" w:cs="Arial"/>
          <w:b/>
          <w:color w:val="000000" w:themeColor="text1"/>
          <w:szCs w:val="24"/>
        </w:rPr>
      </w:pPr>
      <w:r>
        <w:rPr>
          <w:rFonts w:ascii="Arial" w:hAnsi="Arial" w:cs="Arial"/>
          <w:b/>
          <w:color w:val="000000" w:themeColor="text1"/>
          <w:szCs w:val="24"/>
        </w:rPr>
        <w:lastRenderedPageBreak/>
        <w:t>Figure legends</w:t>
      </w:r>
    </w:p>
    <w:p w14:paraId="71C1E760" w14:textId="77777777" w:rsidR="007522D7" w:rsidRDefault="007522D7" w:rsidP="00353304">
      <w:pPr>
        <w:spacing w:line="360" w:lineRule="auto"/>
        <w:ind w:left="0" w:firstLine="0"/>
        <w:jc w:val="both"/>
        <w:rPr>
          <w:rFonts w:ascii="Arial" w:hAnsi="Arial" w:cs="Arial"/>
          <w:b/>
          <w:color w:val="000000" w:themeColor="text1"/>
          <w:szCs w:val="24"/>
        </w:rPr>
      </w:pPr>
    </w:p>
    <w:p w14:paraId="113118B2" w14:textId="018AC2AE" w:rsidR="007522D7" w:rsidRDefault="007522D7" w:rsidP="00353304">
      <w:pPr>
        <w:spacing w:line="360" w:lineRule="auto"/>
        <w:ind w:left="0" w:firstLine="0"/>
        <w:jc w:val="both"/>
        <w:rPr>
          <w:rFonts w:ascii="Arial" w:hAnsi="Arial" w:cs="Arial"/>
          <w:color w:val="000000" w:themeColor="text1"/>
          <w:szCs w:val="24"/>
        </w:rPr>
      </w:pPr>
      <w:r w:rsidRPr="001355D2">
        <w:rPr>
          <w:rFonts w:ascii="Arial" w:hAnsi="Arial" w:cs="Arial"/>
          <w:color w:val="000000" w:themeColor="text1"/>
          <w:szCs w:val="24"/>
        </w:rPr>
        <w:t>Figure 1</w:t>
      </w:r>
      <w:r>
        <w:rPr>
          <w:rFonts w:ascii="Arial" w:hAnsi="Arial" w:cs="Arial"/>
          <w:b/>
          <w:color w:val="000000" w:themeColor="text1"/>
          <w:szCs w:val="24"/>
        </w:rPr>
        <w:t xml:space="preserve">: </w:t>
      </w:r>
      <w:r w:rsidR="00513108" w:rsidRPr="00513108">
        <w:rPr>
          <w:rFonts w:ascii="Arial" w:hAnsi="Arial" w:cs="Arial"/>
          <w:color w:val="000000" w:themeColor="text1"/>
          <w:szCs w:val="24"/>
        </w:rPr>
        <w:t>Flowchart of participants</w:t>
      </w:r>
    </w:p>
    <w:p w14:paraId="0CC01362" w14:textId="77777777" w:rsidR="00513108" w:rsidRDefault="00513108" w:rsidP="00353304">
      <w:pPr>
        <w:spacing w:line="360" w:lineRule="auto"/>
        <w:ind w:left="0" w:firstLine="0"/>
        <w:jc w:val="both"/>
        <w:rPr>
          <w:rFonts w:ascii="Arial" w:hAnsi="Arial" w:cs="Arial"/>
          <w:b/>
          <w:color w:val="000000" w:themeColor="text1"/>
          <w:szCs w:val="24"/>
        </w:rPr>
      </w:pPr>
    </w:p>
    <w:p w14:paraId="51E15C6E" w14:textId="25AFD5BF" w:rsidR="0015062B" w:rsidRDefault="007522D7" w:rsidP="00353304">
      <w:pPr>
        <w:spacing w:line="360" w:lineRule="auto"/>
        <w:ind w:left="0" w:firstLine="0"/>
        <w:jc w:val="both"/>
        <w:rPr>
          <w:rFonts w:ascii="Arial" w:hAnsi="Arial" w:cs="Arial"/>
          <w:color w:val="000000" w:themeColor="text1"/>
          <w:szCs w:val="24"/>
        </w:rPr>
      </w:pPr>
      <w:r w:rsidRPr="000067E2">
        <w:rPr>
          <w:rFonts w:ascii="Arial" w:hAnsi="Arial" w:cs="Arial"/>
          <w:color w:val="000000" w:themeColor="text1"/>
          <w:szCs w:val="24"/>
        </w:rPr>
        <w:t>Figure 2</w:t>
      </w:r>
      <w:r w:rsidR="0015062B" w:rsidRPr="000067E2">
        <w:rPr>
          <w:rFonts w:ascii="Arial" w:hAnsi="Arial" w:cs="Arial"/>
          <w:b/>
          <w:color w:val="000000" w:themeColor="text1"/>
          <w:szCs w:val="24"/>
        </w:rPr>
        <w:t xml:space="preserve">: </w:t>
      </w:r>
      <w:r w:rsidR="007A41F4" w:rsidRPr="000067E2">
        <w:rPr>
          <w:rFonts w:ascii="Arial" w:hAnsi="Arial" w:cs="Arial"/>
          <w:color w:val="000000" w:themeColor="text1"/>
          <w:szCs w:val="24"/>
        </w:rPr>
        <w:t xml:space="preserve">Clearance rate of the target lesions at </w:t>
      </w:r>
      <w:r w:rsidR="000067E2" w:rsidRPr="000067E2">
        <w:rPr>
          <w:rFonts w:ascii="Arial" w:hAnsi="Arial" w:cs="Arial"/>
          <w:color w:val="000000" w:themeColor="text1"/>
          <w:szCs w:val="24"/>
        </w:rPr>
        <w:t>3 months (88.4% vs. 58.1%; p &lt; 0.001) and 6 months</w:t>
      </w:r>
      <w:r w:rsidR="007A41F4" w:rsidRPr="000067E2">
        <w:rPr>
          <w:rFonts w:ascii="Arial" w:hAnsi="Arial" w:cs="Arial"/>
          <w:color w:val="000000" w:themeColor="text1"/>
          <w:szCs w:val="24"/>
        </w:rPr>
        <w:t xml:space="preserve"> </w:t>
      </w:r>
      <w:r w:rsidR="000067E2" w:rsidRPr="000067E2">
        <w:rPr>
          <w:rFonts w:ascii="Arial" w:hAnsi="Arial" w:cs="Arial"/>
          <w:color w:val="000000" w:themeColor="text1"/>
          <w:szCs w:val="24"/>
        </w:rPr>
        <w:t xml:space="preserve">(76.7% vs. 48.8%; p &lt; 0.001) </w:t>
      </w:r>
      <w:r w:rsidR="007A41F4" w:rsidRPr="000067E2">
        <w:rPr>
          <w:rFonts w:ascii="Arial" w:hAnsi="Arial" w:cs="Arial"/>
          <w:color w:val="000000" w:themeColor="text1"/>
          <w:szCs w:val="24"/>
        </w:rPr>
        <w:t xml:space="preserve">after occlusive </w:t>
      </w:r>
      <w:r w:rsidR="000067E2" w:rsidRPr="000067E2">
        <w:rPr>
          <w:rFonts w:ascii="Arial" w:hAnsi="Arial" w:cs="Arial"/>
          <w:color w:val="000000" w:themeColor="text1"/>
          <w:szCs w:val="24"/>
        </w:rPr>
        <w:t>and</w:t>
      </w:r>
      <w:r w:rsidR="007A41F4" w:rsidRPr="000067E2">
        <w:rPr>
          <w:rFonts w:ascii="Arial" w:hAnsi="Arial" w:cs="Arial"/>
          <w:color w:val="000000" w:themeColor="text1"/>
          <w:szCs w:val="24"/>
        </w:rPr>
        <w:t xml:space="preserve"> non-occlusive PDT</w:t>
      </w:r>
      <w:r w:rsidR="000067E2">
        <w:rPr>
          <w:rFonts w:ascii="Arial" w:hAnsi="Arial" w:cs="Arial"/>
          <w:color w:val="000000" w:themeColor="text1"/>
          <w:szCs w:val="24"/>
        </w:rPr>
        <w:t>, respectively.</w:t>
      </w:r>
    </w:p>
    <w:p w14:paraId="7B6B65E7" w14:textId="77777777" w:rsidR="004B4518" w:rsidRDefault="004B4518" w:rsidP="00353304">
      <w:pPr>
        <w:spacing w:line="360" w:lineRule="auto"/>
        <w:ind w:left="0" w:firstLine="0"/>
        <w:jc w:val="both"/>
        <w:rPr>
          <w:rFonts w:ascii="Arial" w:hAnsi="Arial" w:cs="Arial"/>
          <w:color w:val="000000" w:themeColor="text1"/>
          <w:szCs w:val="24"/>
        </w:rPr>
      </w:pPr>
    </w:p>
    <w:p w14:paraId="0C22B18A" w14:textId="6695F572" w:rsidR="000067E2" w:rsidRDefault="007522D7" w:rsidP="00353304">
      <w:pPr>
        <w:spacing w:line="360" w:lineRule="auto"/>
        <w:ind w:left="0" w:firstLine="0"/>
        <w:jc w:val="both"/>
        <w:rPr>
          <w:rFonts w:ascii="Arial" w:hAnsi="Arial" w:cs="Arial"/>
          <w:szCs w:val="24"/>
          <w:lang w:val="en-GB"/>
        </w:rPr>
      </w:pPr>
      <w:r w:rsidRPr="000067E2">
        <w:rPr>
          <w:rFonts w:ascii="Arial" w:hAnsi="Arial" w:cs="Arial"/>
          <w:color w:val="000000" w:themeColor="text1"/>
          <w:szCs w:val="24"/>
        </w:rPr>
        <w:t>Figure 3</w:t>
      </w:r>
      <w:r w:rsidR="0015062B" w:rsidRPr="000067E2">
        <w:rPr>
          <w:rFonts w:ascii="Arial" w:hAnsi="Arial" w:cs="Arial"/>
          <w:b/>
          <w:color w:val="000000" w:themeColor="text1"/>
          <w:szCs w:val="24"/>
        </w:rPr>
        <w:t xml:space="preserve">: </w:t>
      </w:r>
      <w:r w:rsidR="000067E2" w:rsidRPr="000067E2">
        <w:rPr>
          <w:rFonts w:ascii="Arial" w:hAnsi="Arial" w:cs="Arial"/>
          <w:color w:val="000000" w:themeColor="text1"/>
          <w:szCs w:val="24"/>
        </w:rPr>
        <w:t>T</w:t>
      </w:r>
      <w:proofErr w:type="spellStart"/>
      <w:r w:rsidR="0015062B" w:rsidRPr="000067E2">
        <w:rPr>
          <w:rFonts w:ascii="Arial" w:hAnsi="Arial" w:cs="Arial"/>
          <w:szCs w:val="24"/>
          <w:lang w:val="en-GB"/>
        </w:rPr>
        <w:t>otal</w:t>
      </w:r>
      <w:proofErr w:type="spellEnd"/>
      <w:r w:rsidR="0015062B" w:rsidRPr="000067E2">
        <w:rPr>
          <w:rFonts w:ascii="Arial" w:hAnsi="Arial" w:cs="Arial"/>
          <w:szCs w:val="24"/>
          <w:lang w:val="en-GB"/>
        </w:rPr>
        <w:t xml:space="preserve"> clearance of AK within the t</w:t>
      </w:r>
      <w:r w:rsidR="00B40FF7" w:rsidRPr="000067E2">
        <w:rPr>
          <w:rFonts w:ascii="Arial" w:hAnsi="Arial" w:cs="Arial"/>
          <w:szCs w:val="24"/>
          <w:lang w:val="en-GB"/>
        </w:rPr>
        <w:t xml:space="preserve">arget areas at 3 months </w:t>
      </w:r>
      <w:r w:rsidR="000067E2" w:rsidRPr="000067E2">
        <w:rPr>
          <w:rFonts w:ascii="Arial" w:hAnsi="Arial" w:cs="Arial"/>
          <w:szCs w:val="24"/>
          <w:lang w:val="en-GB"/>
        </w:rPr>
        <w:t xml:space="preserve">(94.0% vs. 78.1%; p = 0.04) and 6 months (83.5% and 67.6%; p = 0.01) </w:t>
      </w:r>
      <w:r w:rsidR="000067E2" w:rsidRPr="000067E2">
        <w:rPr>
          <w:rFonts w:ascii="Arial" w:hAnsi="Arial" w:cs="Arial"/>
          <w:color w:val="000000" w:themeColor="text1"/>
          <w:szCs w:val="24"/>
        </w:rPr>
        <w:t>after occlusive and non-occlusive PDT, respectively.</w:t>
      </w:r>
    </w:p>
    <w:p w14:paraId="61452509" w14:textId="77777777" w:rsidR="00157184" w:rsidRDefault="00157184" w:rsidP="00353304">
      <w:pPr>
        <w:spacing w:line="360" w:lineRule="auto"/>
        <w:ind w:left="0" w:firstLine="0"/>
        <w:jc w:val="both"/>
        <w:rPr>
          <w:rFonts w:ascii="Arial" w:hAnsi="Arial" w:cs="Arial"/>
          <w:szCs w:val="24"/>
          <w:lang w:val="en-GB"/>
        </w:rPr>
      </w:pPr>
    </w:p>
    <w:p w14:paraId="607C80AB" w14:textId="6B1D6975" w:rsidR="004B4518" w:rsidRDefault="007522D7" w:rsidP="00353304">
      <w:pPr>
        <w:spacing w:line="360" w:lineRule="auto"/>
        <w:ind w:left="0" w:firstLine="0"/>
        <w:jc w:val="both"/>
        <w:rPr>
          <w:rFonts w:ascii="Arial" w:hAnsi="Arial" w:cs="Arial"/>
          <w:szCs w:val="24"/>
          <w:lang w:val="en-GB"/>
        </w:rPr>
      </w:pPr>
      <w:r w:rsidRPr="000067E2">
        <w:rPr>
          <w:rFonts w:ascii="Arial" w:hAnsi="Arial" w:cs="Arial"/>
          <w:szCs w:val="24"/>
          <w:lang w:val="en-GB"/>
        </w:rPr>
        <w:t>Figure 4</w:t>
      </w:r>
      <w:r w:rsidR="004B4518" w:rsidRPr="000067E2">
        <w:rPr>
          <w:rFonts w:ascii="Arial" w:hAnsi="Arial" w:cs="Arial"/>
          <w:b/>
          <w:szCs w:val="24"/>
          <w:lang w:val="en-GB"/>
        </w:rPr>
        <w:t>:</w:t>
      </w:r>
      <w:r w:rsidR="005C5CC1" w:rsidRPr="000067E2">
        <w:rPr>
          <w:rFonts w:ascii="Arial" w:hAnsi="Arial" w:cs="Arial"/>
          <w:szCs w:val="24"/>
          <w:lang w:val="en-GB"/>
        </w:rPr>
        <w:t xml:space="preserve"> </w:t>
      </w:r>
      <w:r w:rsidR="004B4518" w:rsidRPr="000067E2">
        <w:rPr>
          <w:rFonts w:ascii="Arial" w:hAnsi="Arial" w:cs="Arial"/>
          <w:szCs w:val="24"/>
          <w:lang w:val="en-GB"/>
        </w:rPr>
        <w:t xml:space="preserve">Boxplots showing </w:t>
      </w:r>
      <w:r w:rsidR="00A56D5E" w:rsidRPr="000067E2">
        <w:rPr>
          <w:rFonts w:ascii="Arial" w:hAnsi="Arial" w:cs="Arial"/>
          <w:szCs w:val="24"/>
          <w:lang w:val="en-GB"/>
        </w:rPr>
        <w:t xml:space="preserve">the </w:t>
      </w:r>
      <w:r w:rsidR="004B4518" w:rsidRPr="000067E2">
        <w:rPr>
          <w:rFonts w:ascii="Arial" w:hAnsi="Arial" w:cs="Arial"/>
          <w:szCs w:val="24"/>
          <w:lang w:val="en-GB"/>
        </w:rPr>
        <w:t>mean pain intensity during occlusive (</w:t>
      </w:r>
      <w:r w:rsidR="000067E2">
        <w:rPr>
          <w:rFonts w:ascii="Arial" w:hAnsi="Arial" w:cs="Arial"/>
          <w:szCs w:val="24"/>
          <w:lang w:val="en-GB"/>
        </w:rPr>
        <w:t>3.3, min.</w:t>
      </w:r>
      <w:r w:rsidR="00157184" w:rsidRPr="000067E2">
        <w:rPr>
          <w:rFonts w:ascii="Arial" w:hAnsi="Arial" w:cs="Arial"/>
          <w:szCs w:val="24"/>
          <w:lang w:val="en-GB"/>
        </w:rPr>
        <w:t xml:space="preserve">=0, </w:t>
      </w:r>
      <w:r w:rsidR="000067E2">
        <w:rPr>
          <w:rFonts w:ascii="Arial" w:hAnsi="Arial" w:cs="Arial"/>
          <w:szCs w:val="24"/>
          <w:lang w:val="en-GB"/>
        </w:rPr>
        <w:t>max</w:t>
      </w:r>
      <w:r w:rsidR="00157184" w:rsidRPr="000067E2">
        <w:rPr>
          <w:rFonts w:ascii="Arial" w:hAnsi="Arial" w:cs="Arial"/>
          <w:szCs w:val="24"/>
          <w:lang w:val="en-GB"/>
        </w:rPr>
        <w:t>=6.4</w:t>
      </w:r>
      <w:r w:rsidR="004B4518" w:rsidRPr="000067E2">
        <w:rPr>
          <w:rFonts w:ascii="Arial" w:hAnsi="Arial" w:cs="Arial"/>
          <w:szCs w:val="24"/>
          <w:lang w:val="en-GB"/>
        </w:rPr>
        <w:t xml:space="preserve">) </w:t>
      </w:r>
      <w:r w:rsidR="00B40FF7" w:rsidRPr="000067E2">
        <w:rPr>
          <w:rFonts w:ascii="Arial" w:hAnsi="Arial" w:cs="Arial"/>
          <w:szCs w:val="24"/>
          <w:lang w:val="en-GB"/>
        </w:rPr>
        <w:t>a</w:t>
      </w:r>
      <w:r w:rsidR="004B4518" w:rsidRPr="000067E2">
        <w:rPr>
          <w:rFonts w:ascii="Arial" w:hAnsi="Arial" w:cs="Arial"/>
          <w:szCs w:val="24"/>
          <w:lang w:val="en-GB"/>
        </w:rPr>
        <w:t>nd non-occlusive PDT (</w:t>
      </w:r>
      <w:r w:rsidR="00157184" w:rsidRPr="000067E2">
        <w:rPr>
          <w:rFonts w:ascii="Arial" w:hAnsi="Arial" w:cs="Arial"/>
          <w:szCs w:val="24"/>
          <w:lang w:val="en-GB"/>
        </w:rPr>
        <w:t>2.3, min.=</w:t>
      </w:r>
      <w:r w:rsidR="000067E2">
        <w:rPr>
          <w:rFonts w:ascii="Arial" w:hAnsi="Arial" w:cs="Arial"/>
          <w:szCs w:val="24"/>
          <w:lang w:val="en-GB"/>
        </w:rPr>
        <w:t>0, max</w:t>
      </w:r>
      <w:r w:rsidR="00157184" w:rsidRPr="000067E2">
        <w:rPr>
          <w:rFonts w:ascii="Arial" w:hAnsi="Arial" w:cs="Arial"/>
          <w:szCs w:val="24"/>
          <w:lang w:val="en-GB"/>
        </w:rPr>
        <w:t>=5.6</w:t>
      </w:r>
      <w:r w:rsidR="000067E2">
        <w:rPr>
          <w:rFonts w:ascii="Arial" w:hAnsi="Arial" w:cs="Arial"/>
          <w:szCs w:val="24"/>
          <w:lang w:val="en-GB"/>
        </w:rPr>
        <w:t>;</w:t>
      </w:r>
      <w:r w:rsidR="00157184" w:rsidRPr="000067E2">
        <w:rPr>
          <w:rFonts w:ascii="Arial" w:hAnsi="Arial" w:cs="Arial"/>
          <w:szCs w:val="24"/>
          <w:lang w:val="en-GB"/>
        </w:rPr>
        <w:t xml:space="preserve"> p &lt; 0.001</w:t>
      </w:r>
      <w:r w:rsidR="008D107C" w:rsidRPr="000067E2">
        <w:rPr>
          <w:rFonts w:ascii="Arial" w:hAnsi="Arial" w:cs="Arial"/>
          <w:szCs w:val="24"/>
          <w:lang w:val="en-GB"/>
        </w:rPr>
        <w:t>)</w:t>
      </w:r>
      <w:r w:rsidR="000067E2" w:rsidRPr="000067E2">
        <w:rPr>
          <w:rFonts w:ascii="Arial" w:hAnsi="Arial" w:cs="Arial"/>
          <w:szCs w:val="24"/>
          <w:lang w:val="en-GB"/>
        </w:rPr>
        <w:t>.</w:t>
      </w:r>
    </w:p>
    <w:p w14:paraId="3265E0E4" w14:textId="77777777" w:rsidR="00880907" w:rsidRPr="00353304" w:rsidRDefault="00880907" w:rsidP="001355D2">
      <w:pPr>
        <w:spacing w:line="360" w:lineRule="auto"/>
        <w:ind w:left="0" w:firstLine="0"/>
        <w:jc w:val="both"/>
        <w:rPr>
          <w:rFonts w:ascii="Arial" w:hAnsi="Arial" w:cs="Arial"/>
          <w:szCs w:val="24"/>
          <w:lang w:val="en-GB"/>
        </w:rPr>
      </w:pPr>
    </w:p>
    <w:sectPr w:rsidR="00880907" w:rsidRPr="00353304" w:rsidSect="00560DF7">
      <w:footerReference w:type="default" r:id="rId10"/>
      <w:endnotePr>
        <w:numFmt w:val="decimal"/>
      </w:endnotePr>
      <w:pgSz w:w="11906" w:h="16838"/>
      <w:pgMar w:top="1417" w:right="1417" w:bottom="1134" w:left="1417" w:header="708" w:footer="708" w:gutter="0"/>
      <w:lnNumType w:countBy="1"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igene Dateien" w:date="2020-03-17T14:45:00Z" w:initials="ED">
    <w:p w14:paraId="0AC3446D" w14:textId="5A17ABD1" w:rsidR="006E28E5" w:rsidRPr="00E4450E" w:rsidRDefault="006E28E5">
      <w:pPr>
        <w:pStyle w:val="Kommentartext"/>
        <w:rPr>
          <w:lang w:val="de-AT"/>
        </w:rPr>
      </w:pPr>
      <w:r>
        <w:rPr>
          <w:rStyle w:val="Kommentarzeichen"/>
        </w:rPr>
        <w:annotationRef/>
      </w:r>
      <w:proofErr w:type="spellStart"/>
      <w:r w:rsidRPr="00E4450E">
        <w:rPr>
          <w:lang w:val="de-AT"/>
        </w:rPr>
        <w:t>d</w:t>
      </w:r>
      <w:r w:rsidR="00E76200" w:rsidRPr="00E4450E">
        <w:rPr>
          <w:lang w:val="de-AT"/>
        </w:rPr>
        <w:t>Vermutung</w:t>
      </w:r>
      <w:proofErr w:type="spellEnd"/>
      <w:r w:rsidR="00E76200" w:rsidRPr="00E4450E">
        <w:rPr>
          <w:lang w:val="de-AT"/>
        </w:rPr>
        <w:t xml:space="preserve"> warum diese höher sind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C344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C3446D" w16cid:durableId="221B61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5464E" w14:textId="77777777" w:rsidR="00685E4E" w:rsidRDefault="00685E4E" w:rsidP="00EF5143">
      <w:r>
        <w:separator/>
      </w:r>
    </w:p>
  </w:endnote>
  <w:endnote w:type="continuationSeparator" w:id="0">
    <w:p w14:paraId="31F58D02" w14:textId="77777777" w:rsidR="00685E4E" w:rsidRDefault="00685E4E" w:rsidP="00EF5143">
      <w:r>
        <w:continuationSeparator/>
      </w:r>
    </w:p>
  </w:endnote>
  <w:endnote w:id="1">
    <w:p w14:paraId="4EDCC07D" w14:textId="163B4C34" w:rsidR="003D2BF5" w:rsidRPr="001355D2" w:rsidRDefault="00937FFC" w:rsidP="001355D2">
      <w:pPr>
        <w:pStyle w:val="Endnotentext"/>
        <w:tabs>
          <w:tab w:val="left" w:pos="2070"/>
        </w:tabs>
        <w:ind w:left="0" w:firstLine="0"/>
        <w:rPr>
          <w:rFonts w:ascii="Arial" w:hAnsi="Arial" w:cs="Arial"/>
          <w:sz w:val="24"/>
          <w:szCs w:val="24"/>
        </w:rPr>
      </w:pPr>
      <w:r w:rsidRPr="00937FFC">
        <w:rPr>
          <w:rFonts w:ascii="Arial" w:hAnsi="Arial" w:cs="Arial"/>
          <w:sz w:val="24"/>
          <w:szCs w:val="24"/>
        </w:rPr>
        <w:tab/>
      </w:r>
    </w:p>
  </w:endnote>
  <w:endnote w:id="2">
    <w:p w14:paraId="14429D2B" w14:textId="6E734907" w:rsidR="003D2BF5" w:rsidRPr="001355D2" w:rsidRDefault="003D2BF5" w:rsidP="00104F28">
      <w:pPr>
        <w:pStyle w:val="Endnotentext"/>
        <w:ind w:firstLine="0"/>
        <w:rPr>
          <w:rFonts w:ascii="Arial" w:hAnsi="Arial" w:cs="Arial"/>
          <w:sz w:val="24"/>
          <w:szCs w:val="24"/>
        </w:rPr>
      </w:pPr>
    </w:p>
  </w:endnote>
  <w:endnote w:id="3">
    <w:p w14:paraId="5411DCBE" w14:textId="3791C65A" w:rsidR="003D2BF5" w:rsidRPr="001355D2" w:rsidRDefault="003D2BF5" w:rsidP="00017738">
      <w:pPr>
        <w:pStyle w:val="Endnotentext"/>
        <w:ind w:firstLine="0"/>
        <w:rPr>
          <w:rFonts w:ascii="Arial" w:hAnsi="Arial" w:cs="Arial"/>
          <w:sz w:val="24"/>
          <w:szCs w:val="24"/>
          <w:lang w:val="de-AT"/>
        </w:rPr>
      </w:pPr>
    </w:p>
  </w:endnote>
  <w:endnote w:id="4">
    <w:p w14:paraId="4C4E4707" w14:textId="10BB40FE" w:rsidR="003D2BF5" w:rsidRPr="001355D2" w:rsidRDefault="003D2BF5" w:rsidP="008172F0">
      <w:pPr>
        <w:pStyle w:val="Endnotentext"/>
        <w:ind w:firstLine="0"/>
        <w:rPr>
          <w:rFonts w:ascii="Arial" w:hAnsi="Arial" w:cs="Arial"/>
          <w:sz w:val="24"/>
          <w:szCs w:val="24"/>
          <w:lang w:val="en-GB"/>
        </w:rPr>
      </w:pPr>
    </w:p>
  </w:endnote>
  <w:endnote w:id="5">
    <w:p w14:paraId="26AE2D6F" w14:textId="77777777" w:rsidR="003D2BF5" w:rsidRPr="00EB4077" w:rsidRDefault="003D2BF5" w:rsidP="001355D2">
      <w:pPr>
        <w:pStyle w:val="Endnotentext"/>
        <w:ind w:left="0" w:firstLine="0"/>
        <w:rPr>
          <w:rFonts w:ascii="Arial" w:hAnsi="Arial" w:cs="Arial"/>
          <w:sz w:val="24"/>
          <w:szCs w:val="24"/>
          <w:lang w:val="fr-FR"/>
        </w:rPr>
      </w:pPr>
    </w:p>
    <w:p w14:paraId="6954C3E0" w14:textId="6B3BB72C" w:rsidR="003D2BF5" w:rsidRPr="00BF7AD8" w:rsidRDefault="003D2BF5" w:rsidP="00017738">
      <w:pPr>
        <w:pStyle w:val="Endnotentext"/>
        <w:ind w:firstLine="0"/>
        <w:rPr>
          <w:rFonts w:ascii="Arial" w:hAnsi="Arial" w:cs="Arial"/>
          <w:sz w:val="24"/>
          <w:szCs w:val="24"/>
        </w:rPr>
      </w:pPr>
      <w:r w:rsidRPr="00241FAA">
        <w:rPr>
          <w:rFonts w:ascii="Arial" w:hAnsi="Arial" w:cs="Arial"/>
          <w:sz w:val="24"/>
          <w:szCs w:val="24"/>
        </w:rPr>
        <w:br/>
      </w:r>
      <w:r w:rsidRPr="00241FAA">
        <w:rPr>
          <w:rFonts w:ascii="Arial" w:hAnsi="Arial" w:cs="Arial"/>
          <w:sz w:val="24"/>
          <w:szCs w:val="24"/>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r>
        <w:rPr>
          <w:rFonts w:ascii="Arial" w:hAnsi="Arial" w:cs="Arial"/>
          <w:sz w:val="24"/>
          <w:szCs w:val="24"/>
          <w:vertAlign w:val="superscript"/>
          <w:lang w:val="fr-FR"/>
        </w:rPr>
        <w:b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193464"/>
      <w:docPartObj>
        <w:docPartGallery w:val="Page Numbers (Bottom of Page)"/>
        <w:docPartUnique/>
      </w:docPartObj>
    </w:sdtPr>
    <w:sdtEndPr/>
    <w:sdtContent>
      <w:p w14:paraId="3042B980" w14:textId="0EF4C195" w:rsidR="003D2BF5" w:rsidRDefault="003D2BF5">
        <w:pPr>
          <w:pStyle w:val="Fuzeile"/>
          <w:jc w:val="right"/>
        </w:pPr>
        <w:r>
          <w:fldChar w:fldCharType="begin"/>
        </w:r>
        <w:r>
          <w:instrText>PAGE   \* MERGEFORMAT</w:instrText>
        </w:r>
        <w:r>
          <w:fldChar w:fldCharType="separate"/>
        </w:r>
        <w:r w:rsidR="00F46B4C" w:rsidRPr="00F46B4C">
          <w:rPr>
            <w:noProof/>
            <w:lang w:val="de-DE"/>
          </w:rPr>
          <w:t>9</w:t>
        </w:r>
        <w:r>
          <w:fldChar w:fldCharType="end"/>
        </w:r>
      </w:p>
    </w:sdtContent>
  </w:sdt>
  <w:p w14:paraId="0D6AD59E" w14:textId="77777777" w:rsidR="003D2BF5" w:rsidRDefault="003D2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54827" w14:textId="77777777" w:rsidR="00685E4E" w:rsidRDefault="00685E4E" w:rsidP="00EF5143">
      <w:r>
        <w:separator/>
      </w:r>
    </w:p>
  </w:footnote>
  <w:footnote w:type="continuationSeparator" w:id="0">
    <w:p w14:paraId="1D13A97D" w14:textId="77777777" w:rsidR="00685E4E" w:rsidRDefault="00685E4E" w:rsidP="00EF514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gene Dateien">
    <w15:presenceInfo w15:providerId="None" w15:userId="Eigene Datei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A9E"/>
    <w:rsid w:val="00001ECA"/>
    <w:rsid w:val="000063EB"/>
    <w:rsid w:val="000067E2"/>
    <w:rsid w:val="00012BA6"/>
    <w:rsid w:val="00013D7A"/>
    <w:rsid w:val="00016706"/>
    <w:rsid w:val="00017738"/>
    <w:rsid w:val="0002140D"/>
    <w:rsid w:val="00023D09"/>
    <w:rsid w:val="00024630"/>
    <w:rsid w:val="00026F95"/>
    <w:rsid w:val="000306C7"/>
    <w:rsid w:val="00033D69"/>
    <w:rsid w:val="000359DE"/>
    <w:rsid w:val="00041058"/>
    <w:rsid w:val="00041422"/>
    <w:rsid w:val="00042573"/>
    <w:rsid w:val="000456CE"/>
    <w:rsid w:val="000511CD"/>
    <w:rsid w:val="00052457"/>
    <w:rsid w:val="000552BF"/>
    <w:rsid w:val="00055500"/>
    <w:rsid w:val="000568B4"/>
    <w:rsid w:val="000643ED"/>
    <w:rsid w:val="00070685"/>
    <w:rsid w:val="00071126"/>
    <w:rsid w:val="00072552"/>
    <w:rsid w:val="00073769"/>
    <w:rsid w:val="0007722C"/>
    <w:rsid w:val="0008512F"/>
    <w:rsid w:val="000860F9"/>
    <w:rsid w:val="00086AFC"/>
    <w:rsid w:val="000906C5"/>
    <w:rsid w:val="00094706"/>
    <w:rsid w:val="00094C03"/>
    <w:rsid w:val="00095C84"/>
    <w:rsid w:val="00095EE5"/>
    <w:rsid w:val="0009628C"/>
    <w:rsid w:val="00097794"/>
    <w:rsid w:val="000A0002"/>
    <w:rsid w:val="000A2ACF"/>
    <w:rsid w:val="000A32C7"/>
    <w:rsid w:val="000A527B"/>
    <w:rsid w:val="000A6D8B"/>
    <w:rsid w:val="000A777B"/>
    <w:rsid w:val="000A7A15"/>
    <w:rsid w:val="000B10C6"/>
    <w:rsid w:val="000B167E"/>
    <w:rsid w:val="000B1DDF"/>
    <w:rsid w:val="000B3976"/>
    <w:rsid w:val="000B5F55"/>
    <w:rsid w:val="000B6582"/>
    <w:rsid w:val="000C77E0"/>
    <w:rsid w:val="000C7CFB"/>
    <w:rsid w:val="000D0E79"/>
    <w:rsid w:val="000D169C"/>
    <w:rsid w:val="000D2652"/>
    <w:rsid w:val="000D7A7E"/>
    <w:rsid w:val="000D7EE2"/>
    <w:rsid w:val="000E0DBE"/>
    <w:rsid w:val="000E5673"/>
    <w:rsid w:val="000E5674"/>
    <w:rsid w:val="000F565E"/>
    <w:rsid w:val="000F7E7D"/>
    <w:rsid w:val="001040D3"/>
    <w:rsid w:val="00104F28"/>
    <w:rsid w:val="00106FF6"/>
    <w:rsid w:val="001072A4"/>
    <w:rsid w:val="0011224A"/>
    <w:rsid w:val="001140D8"/>
    <w:rsid w:val="00115841"/>
    <w:rsid w:val="00115BEB"/>
    <w:rsid w:val="001257D8"/>
    <w:rsid w:val="001263F7"/>
    <w:rsid w:val="00126567"/>
    <w:rsid w:val="00127925"/>
    <w:rsid w:val="00127A03"/>
    <w:rsid w:val="00130C01"/>
    <w:rsid w:val="001315DD"/>
    <w:rsid w:val="00132766"/>
    <w:rsid w:val="00133F77"/>
    <w:rsid w:val="001355D2"/>
    <w:rsid w:val="0013762A"/>
    <w:rsid w:val="0014225D"/>
    <w:rsid w:val="00142C27"/>
    <w:rsid w:val="00142C8A"/>
    <w:rsid w:val="0015043A"/>
    <w:rsid w:val="0015062B"/>
    <w:rsid w:val="00151A9E"/>
    <w:rsid w:val="00154B7E"/>
    <w:rsid w:val="0015532F"/>
    <w:rsid w:val="00157184"/>
    <w:rsid w:val="0016073D"/>
    <w:rsid w:val="00161B21"/>
    <w:rsid w:val="00162A73"/>
    <w:rsid w:val="0016316B"/>
    <w:rsid w:val="00163692"/>
    <w:rsid w:val="0016509A"/>
    <w:rsid w:val="00175CCB"/>
    <w:rsid w:val="00175FD6"/>
    <w:rsid w:val="00186209"/>
    <w:rsid w:val="00187DCB"/>
    <w:rsid w:val="00191889"/>
    <w:rsid w:val="00192A4A"/>
    <w:rsid w:val="00193528"/>
    <w:rsid w:val="00194361"/>
    <w:rsid w:val="00194561"/>
    <w:rsid w:val="001A03C7"/>
    <w:rsid w:val="001A280A"/>
    <w:rsid w:val="001A3097"/>
    <w:rsid w:val="001A339B"/>
    <w:rsid w:val="001A7823"/>
    <w:rsid w:val="001B32CE"/>
    <w:rsid w:val="001B7802"/>
    <w:rsid w:val="001C1A49"/>
    <w:rsid w:val="001C3A9D"/>
    <w:rsid w:val="001C5147"/>
    <w:rsid w:val="001D081D"/>
    <w:rsid w:val="001D188C"/>
    <w:rsid w:val="001D4E7E"/>
    <w:rsid w:val="001D4F90"/>
    <w:rsid w:val="001D6A0D"/>
    <w:rsid w:val="001D71BB"/>
    <w:rsid w:val="001D733E"/>
    <w:rsid w:val="001D77FA"/>
    <w:rsid w:val="001E03B9"/>
    <w:rsid w:val="001E16AF"/>
    <w:rsid w:val="001E2001"/>
    <w:rsid w:val="001E74F8"/>
    <w:rsid w:val="001F0618"/>
    <w:rsid w:val="001F0B42"/>
    <w:rsid w:val="001F0EEF"/>
    <w:rsid w:val="001F101E"/>
    <w:rsid w:val="001F28C4"/>
    <w:rsid w:val="001F304F"/>
    <w:rsid w:val="001F6059"/>
    <w:rsid w:val="001F6149"/>
    <w:rsid w:val="002004C1"/>
    <w:rsid w:val="002019B1"/>
    <w:rsid w:val="00204783"/>
    <w:rsid w:val="00204BC6"/>
    <w:rsid w:val="00204CEC"/>
    <w:rsid w:val="00206E54"/>
    <w:rsid w:val="0020763A"/>
    <w:rsid w:val="00211253"/>
    <w:rsid w:val="00213073"/>
    <w:rsid w:val="0021430F"/>
    <w:rsid w:val="00215CAD"/>
    <w:rsid w:val="002249C1"/>
    <w:rsid w:val="0022501D"/>
    <w:rsid w:val="00225752"/>
    <w:rsid w:val="002265A6"/>
    <w:rsid w:val="00226BB2"/>
    <w:rsid w:val="00226E50"/>
    <w:rsid w:val="00230958"/>
    <w:rsid w:val="00231688"/>
    <w:rsid w:val="00232D3E"/>
    <w:rsid w:val="00236CE1"/>
    <w:rsid w:val="00236F51"/>
    <w:rsid w:val="002407FB"/>
    <w:rsid w:val="00241FAA"/>
    <w:rsid w:val="00242151"/>
    <w:rsid w:val="00250443"/>
    <w:rsid w:val="00251A7A"/>
    <w:rsid w:val="002522A9"/>
    <w:rsid w:val="00252D78"/>
    <w:rsid w:val="00252FFD"/>
    <w:rsid w:val="002545BE"/>
    <w:rsid w:val="00255E20"/>
    <w:rsid w:val="0025641A"/>
    <w:rsid w:val="00256EC0"/>
    <w:rsid w:val="00257EEA"/>
    <w:rsid w:val="00260F4F"/>
    <w:rsid w:val="002716DF"/>
    <w:rsid w:val="00271D3C"/>
    <w:rsid w:val="0027292B"/>
    <w:rsid w:val="00274390"/>
    <w:rsid w:val="00281F98"/>
    <w:rsid w:val="00285E5C"/>
    <w:rsid w:val="00287270"/>
    <w:rsid w:val="002912B8"/>
    <w:rsid w:val="00292781"/>
    <w:rsid w:val="00293CD8"/>
    <w:rsid w:val="00295A33"/>
    <w:rsid w:val="00295CB7"/>
    <w:rsid w:val="002A257B"/>
    <w:rsid w:val="002A2CF4"/>
    <w:rsid w:val="002A2FC3"/>
    <w:rsid w:val="002A3408"/>
    <w:rsid w:val="002A47F1"/>
    <w:rsid w:val="002A605B"/>
    <w:rsid w:val="002A6156"/>
    <w:rsid w:val="002A6BAC"/>
    <w:rsid w:val="002A7544"/>
    <w:rsid w:val="002B4381"/>
    <w:rsid w:val="002B501D"/>
    <w:rsid w:val="002B7B22"/>
    <w:rsid w:val="002C1B4D"/>
    <w:rsid w:val="002C4AB0"/>
    <w:rsid w:val="002C72BE"/>
    <w:rsid w:val="002D1EA4"/>
    <w:rsid w:val="002D2150"/>
    <w:rsid w:val="002D2E4E"/>
    <w:rsid w:val="002D3474"/>
    <w:rsid w:val="002D6769"/>
    <w:rsid w:val="002E065A"/>
    <w:rsid w:val="002E11D5"/>
    <w:rsid w:val="002E2996"/>
    <w:rsid w:val="002E6AE1"/>
    <w:rsid w:val="002F114C"/>
    <w:rsid w:val="002F5557"/>
    <w:rsid w:val="00300F0C"/>
    <w:rsid w:val="00301EF5"/>
    <w:rsid w:val="003026AA"/>
    <w:rsid w:val="0030309C"/>
    <w:rsid w:val="003034AA"/>
    <w:rsid w:val="00304783"/>
    <w:rsid w:val="00304F01"/>
    <w:rsid w:val="003062EB"/>
    <w:rsid w:val="003079B2"/>
    <w:rsid w:val="00310AEF"/>
    <w:rsid w:val="00312E6A"/>
    <w:rsid w:val="00313340"/>
    <w:rsid w:val="00315559"/>
    <w:rsid w:val="003161F6"/>
    <w:rsid w:val="00326253"/>
    <w:rsid w:val="0033133F"/>
    <w:rsid w:val="0033459E"/>
    <w:rsid w:val="00334A76"/>
    <w:rsid w:val="00336508"/>
    <w:rsid w:val="00336C21"/>
    <w:rsid w:val="00337317"/>
    <w:rsid w:val="00340377"/>
    <w:rsid w:val="00340E09"/>
    <w:rsid w:val="00342073"/>
    <w:rsid w:val="00342082"/>
    <w:rsid w:val="00344052"/>
    <w:rsid w:val="00345B7A"/>
    <w:rsid w:val="00350041"/>
    <w:rsid w:val="0035091B"/>
    <w:rsid w:val="003524A5"/>
    <w:rsid w:val="00352C43"/>
    <w:rsid w:val="00353304"/>
    <w:rsid w:val="003534B6"/>
    <w:rsid w:val="0035413A"/>
    <w:rsid w:val="00355807"/>
    <w:rsid w:val="0036250A"/>
    <w:rsid w:val="003639E8"/>
    <w:rsid w:val="00365167"/>
    <w:rsid w:val="003727BC"/>
    <w:rsid w:val="00373164"/>
    <w:rsid w:val="0037377C"/>
    <w:rsid w:val="00373E5F"/>
    <w:rsid w:val="00374149"/>
    <w:rsid w:val="00377A96"/>
    <w:rsid w:val="0038142E"/>
    <w:rsid w:val="00384411"/>
    <w:rsid w:val="00386998"/>
    <w:rsid w:val="00391698"/>
    <w:rsid w:val="0039282E"/>
    <w:rsid w:val="00396EBD"/>
    <w:rsid w:val="00397B4D"/>
    <w:rsid w:val="003A18C0"/>
    <w:rsid w:val="003A2947"/>
    <w:rsid w:val="003A2E71"/>
    <w:rsid w:val="003A3C2C"/>
    <w:rsid w:val="003A726A"/>
    <w:rsid w:val="003A7B7E"/>
    <w:rsid w:val="003B0B76"/>
    <w:rsid w:val="003B1134"/>
    <w:rsid w:val="003B75E9"/>
    <w:rsid w:val="003C1A84"/>
    <w:rsid w:val="003C40D1"/>
    <w:rsid w:val="003C4DA3"/>
    <w:rsid w:val="003C69B9"/>
    <w:rsid w:val="003C7FDE"/>
    <w:rsid w:val="003D2BF5"/>
    <w:rsid w:val="003D2CDC"/>
    <w:rsid w:val="003D4C0E"/>
    <w:rsid w:val="003D4F4C"/>
    <w:rsid w:val="003D55B1"/>
    <w:rsid w:val="003E3606"/>
    <w:rsid w:val="003E4CDA"/>
    <w:rsid w:val="003E6D9D"/>
    <w:rsid w:val="003E79C5"/>
    <w:rsid w:val="003F3E3C"/>
    <w:rsid w:val="003F40BF"/>
    <w:rsid w:val="003F4540"/>
    <w:rsid w:val="00400779"/>
    <w:rsid w:val="00401C63"/>
    <w:rsid w:val="0040396A"/>
    <w:rsid w:val="00410127"/>
    <w:rsid w:val="00410A8A"/>
    <w:rsid w:val="00417766"/>
    <w:rsid w:val="00420E66"/>
    <w:rsid w:val="00421BEA"/>
    <w:rsid w:val="004230DD"/>
    <w:rsid w:val="00427EC1"/>
    <w:rsid w:val="004303FC"/>
    <w:rsid w:val="004306C8"/>
    <w:rsid w:val="0043093A"/>
    <w:rsid w:val="00430BE4"/>
    <w:rsid w:val="004310AB"/>
    <w:rsid w:val="00431160"/>
    <w:rsid w:val="004352AE"/>
    <w:rsid w:val="00436DAB"/>
    <w:rsid w:val="00441CBE"/>
    <w:rsid w:val="00442503"/>
    <w:rsid w:val="004427F5"/>
    <w:rsid w:val="004441BF"/>
    <w:rsid w:val="00444D05"/>
    <w:rsid w:val="00446D8D"/>
    <w:rsid w:val="00451713"/>
    <w:rsid w:val="00467119"/>
    <w:rsid w:val="00467461"/>
    <w:rsid w:val="00467B80"/>
    <w:rsid w:val="00471911"/>
    <w:rsid w:val="00472391"/>
    <w:rsid w:val="00474352"/>
    <w:rsid w:val="00474DC2"/>
    <w:rsid w:val="004777EF"/>
    <w:rsid w:val="00480DC3"/>
    <w:rsid w:val="00482DC2"/>
    <w:rsid w:val="00483845"/>
    <w:rsid w:val="00485280"/>
    <w:rsid w:val="004855B6"/>
    <w:rsid w:val="00485874"/>
    <w:rsid w:val="00485F02"/>
    <w:rsid w:val="00486646"/>
    <w:rsid w:val="0048712A"/>
    <w:rsid w:val="004902FB"/>
    <w:rsid w:val="00490B15"/>
    <w:rsid w:val="00494D00"/>
    <w:rsid w:val="00495416"/>
    <w:rsid w:val="00497931"/>
    <w:rsid w:val="00497F55"/>
    <w:rsid w:val="004A053F"/>
    <w:rsid w:val="004A2575"/>
    <w:rsid w:val="004A7DD1"/>
    <w:rsid w:val="004B023A"/>
    <w:rsid w:val="004B180F"/>
    <w:rsid w:val="004B1ECB"/>
    <w:rsid w:val="004B3CFD"/>
    <w:rsid w:val="004B4518"/>
    <w:rsid w:val="004B49E7"/>
    <w:rsid w:val="004B4C5A"/>
    <w:rsid w:val="004B7768"/>
    <w:rsid w:val="004C0995"/>
    <w:rsid w:val="004C11A8"/>
    <w:rsid w:val="004C178D"/>
    <w:rsid w:val="004C1EBB"/>
    <w:rsid w:val="004C41AE"/>
    <w:rsid w:val="004C429D"/>
    <w:rsid w:val="004C5A89"/>
    <w:rsid w:val="004D05A7"/>
    <w:rsid w:val="004D1A86"/>
    <w:rsid w:val="004D1C6C"/>
    <w:rsid w:val="004D1F7A"/>
    <w:rsid w:val="004D6487"/>
    <w:rsid w:val="004E17D8"/>
    <w:rsid w:val="004E2152"/>
    <w:rsid w:val="004E4A13"/>
    <w:rsid w:val="004E5B52"/>
    <w:rsid w:val="004E690A"/>
    <w:rsid w:val="004F242C"/>
    <w:rsid w:val="004F2CC8"/>
    <w:rsid w:val="004F398C"/>
    <w:rsid w:val="004F573E"/>
    <w:rsid w:val="004F5D09"/>
    <w:rsid w:val="004F78F4"/>
    <w:rsid w:val="00504A10"/>
    <w:rsid w:val="00505F15"/>
    <w:rsid w:val="00505F29"/>
    <w:rsid w:val="0051035F"/>
    <w:rsid w:val="00513108"/>
    <w:rsid w:val="00513ADE"/>
    <w:rsid w:val="00514AF1"/>
    <w:rsid w:val="0051599E"/>
    <w:rsid w:val="00517A05"/>
    <w:rsid w:val="00517F41"/>
    <w:rsid w:val="005201F8"/>
    <w:rsid w:val="00521ADE"/>
    <w:rsid w:val="005229DD"/>
    <w:rsid w:val="00523ABB"/>
    <w:rsid w:val="0052577A"/>
    <w:rsid w:val="00530FA1"/>
    <w:rsid w:val="005327BA"/>
    <w:rsid w:val="005371E7"/>
    <w:rsid w:val="00537315"/>
    <w:rsid w:val="00537E21"/>
    <w:rsid w:val="005407E8"/>
    <w:rsid w:val="00544AD9"/>
    <w:rsid w:val="005452A4"/>
    <w:rsid w:val="005457B7"/>
    <w:rsid w:val="00546805"/>
    <w:rsid w:val="00551A46"/>
    <w:rsid w:val="00553E0A"/>
    <w:rsid w:val="0056010C"/>
    <w:rsid w:val="00560BE2"/>
    <w:rsid w:val="00560DF7"/>
    <w:rsid w:val="005625FF"/>
    <w:rsid w:val="00563AD6"/>
    <w:rsid w:val="00565ECF"/>
    <w:rsid w:val="005662F4"/>
    <w:rsid w:val="00566C9B"/>
    <w:rsid w:val="0057127E"/>
    <w:rsid w:val="00571849"/>
    <w:rsid w:val="00571D6D"/>
    <w:rsid w:val="0057420A"/>
    <w:rsid w:val="00580685"/>
    <w:rsid w:val="00580B79"/>
    <w:rsid w:val="005812AC"/>
    <w:rsid w:val="00581805"/>
    <w:rsid w:val="005835FE"/>
    <w:rsid w:val="0058364D"/>
    <w:rsid w:val="005848B6"/>
    <w:rsid w:val="00587759"/>
    <w:rsid w:val="00587BA2"/>
    <w:rsid w:val="005A152D"/>
    <w:rsid w:val="005A1CDB"/>
    <w:rsid w:val="005A1D64"/>
    <w:rsid w:val="005A4F16"/>
    <w:rsid w:val="005A79AF"/>
    <w:rsid w:val="005B000D"/>
    <w:rsid w:val="005B123C"/>
    <w:rsid w:val="005B1ED7"/>
    <w:rsid w:val="005B3DDC"/>
    <w:rsid w:val="005C0147"/>
    <w:rsid w:val="005C3BF9"/>
    <w:rsid w:val="005C51BA"/>
    <w:rsid w:val="005C5CC1"/>
    <w:rsid w:val="005C5E74"/>
    <w:rsid w:val="005D4DC8"/>
    <w:rsid w:val="005D7187"/>
    <w:rsid w:val="005E0581"/>
    <w:rsid w:val="005E1461"/>
    <w:rsid w:val="005E3C6E"/>
    <w:rsid w:val="005F027A"/>
    <w:rsid w:val="005F14CD"/>
    <w:rsid w:val="005F2FED"/>
    <w:rsid w:val="005F36BC"/>
    <w:rsid w:val="005F763A"/>
    <w:rsid w:val="005F7D45"/>
    <w:rsid w:val="006001B4"/>
    <w:rsid w:val="006040DD"/>
    <w:rsid w:val="0060623D"/>
    <w:rsid w:val="0060689D"/>
    <w:rsid w:val="006079A1"/>
    <w:rsid w:val="006238CD"/>
    <w:rsid w:val="00623943"/>
    <w:rsid w:val="00624F70"/>
    <w:rsid w:val="00630379"/>
    <w:rsid w:val="0063069B"/>
    <w:rsid w:val="00640DAA"/>
    <w:rsid w:val="00641F93"/>
    <w:rsid w:val="0064520B"/>
    <w:rsid w:val="00646A52"/>
    <w:rsid w:val="00652B15"/>
    <w:rsid w:val="006546A2"/>
    <w:rsid w:val="00656FE1"/>
    <w:rsid w:val="00657634"/>
    <w:rsid w:val="00661274"/>
    <w:rsid w:val="00661EC8"/>
    <w:rsid w:val="00662A15"/>
    <w:rsid w:val="00663C76"/>
    <w:rsid w:val="00663C9A"/>
    <w:rsid w:val="006676C1"/>
    <w:rsid w:val="00673522"/>
    <w:rsid w:val="00674F8A"/>
    <w:rsid w:val="006759F2"/>
    <w:rsid w:val="00675E0D"/>
    <w:rsid w:val="006764D5"/>
    <w:rsid w:val="00677CD8"/>
    <w:rsid w:val="0068082C"/>
    <w:rsid w:val="00685A7D"/>
    <w:rsid w:val="00685E4E"/>
    <w:rsid w:val="00687B9A"/>
    <w:rsid w:val="006925D8"/>
    <w:rsid w:val="00695481"/>
    <w:rsid w:val="00696B48"/>
    <w:rsid w:val="006A0157"/>
    <w:rsid w:val="006A245E"/>
    <w:rsid w:val="006A38BC"/>
    <w:rsid w:val="006A4F36"/>
    <w:rsid w:val="006A5049"/>
    <w:rsid w:val="006B03D6"/>
    <w:rsid w:val="006B144E"/>
    <w:rsid w:val="006B21D4"/>
    <w:rsid w:val="006B2E64"/>
    <w:rsid w:val="006B5DFE"/>
    <w:rsid w:val="006C028A"/>
    <w:rsid w:val="006C12D2"/>
    <w:rsid w:val="006C4517"/>
    <w:rsid w:val="006C5151"/>
    <w:rsid w:val="006D074B"/>
    <w:rsid w:val="006D1518"/>
    <w:rsid w:val="006D17FE"/>
    <w:rsid w:val="006D4B37"/>
    <w:rsid w:val="006D5DAB"/>
    <w:rsid w:val="006D5DDC"/>
    <w:rsid w:val="006D6939"/>
    <w:rsid w:val="006E03E5"/>
    <w:rsid w:val="006E088D"/>
    <w:rsid w:val="006E08AE"/>
    <w:rsid w:val="006E11F2"/>
    <w:rsid w:val="006E28E5"/>
    <w:rsid w:val="006E3191"/>
    <w:rsid w:val="006E4CED"/>
    <w:rsid w:val="006E6F29"/>
    <w:rsid w:val="006E7F71"/>
    <w:rsid w:val="006F2793"/>
    <w:rsid w:val="006F2915"/>
    <w:rsid w:val="006F3435"/>
    <w:rsid w:val="006F5722"/>
    <w:rsid w:val="006F6A2F"/>
    <w:rsid w:val="006F6E2B"/>
    <w:rsid w:val="0070008D"/>
    <w:rsid w:val="00700CD3"/>
    <w:rsid w:val="0070220F"/>
    <w:rsid w:val="007026C5"/>
    <w:rsid w:val="0071635E"/>
    <w:rsid w:val="00720E4C"/>
    <w:rsid w:val="00721395"/>
    <w:rsid w:val="00723924"/>
    <w:rsid w:val="00724CFF"/>
    <w:rsid w:val="0072772A"/>
    <w:rsid w:val="00732A65"/>
    <w:rsid w:val="00735479"/>
    <w:rsid w:val="00742108"/>
    <w:rsid w:val="00743A8C"/>
    <w:rsid w:val="0075018E"/>
    <w:rsid w:val="007522D7"/>
    <w:rsid w:val="00752322"/>
    <w:rsid w:val="007569D6"/>
    <w:rsid w:val="00761EDE"/>
    <w:rsid w:val="00762893"/>
    <w:rsid w:val="007633C5"/>
    <w:rsid w:val="0076725F"/>
    <w:rsid w:val="007712A8"/>
    <w:rsid w:val="00771F86"/>
    <w:rsid w:val="0077523F"/>
    <w:rsid w:val="00776A6B"/>
    <w:rsid w:val="00776CDC"/>
    <w:rsid w:val="0077760C"/>
    <w:rsid w:val="00780CC3"/>
    <w:rsid w:val="00780F35"/>
    <w:rsid w:val="00781A74"/>
    <w:rsid w:val="00782272"/>
    <w:rsid w:val="00782E6A"/>
    <w:rsid w:val="007833F8"/>
    <w:rsid w:val="0078458C"/>
    <w:rsid w:val="007866F0"/>
    <w:rsid w:val="00787F75"/>
    <w:rsid w:val="007919F2"/>
    <w:rsid w:val="007A1D31"/>
    <w:rsid w:val="007A41F4"/>
    <w:rsid w:val="007A47A1"/>
    <w:rsid w:val="007B0467"/>
    <w:rsid w:val="007B04C3"/>
    <w:rsid w:val="007B365D"/>
    <w:rsid w:val="007B41D2"/>
    <w:rsid w:val="007C3683"/>
    <w:rsid w:val="007C399F"/>
    <w:rsid w:val="007C4B5D"/>
    <w:rsid w:val="007C6527"/>
    <w:rsid w:val="007D29E8"/>
    <w:rsid w:val="007D4D34"/>
    <w:rsid w:val="007D57CE"/>
    <w:rsid w:val="007D6958"/>
    <w:rsid w:val="007D72AA"/>
    <w:rsid w:val="007E1877"/>
    <w:rsid w:val="007E1BAC"/>
    <w:rsid w:val="007E22A8"/>
    <w:rsid w:val="007E407B"/>
    <w:rsid w:val="007E455C"/>
    <w:rsid w:val="007E63BD"/>
    <w:rsid w:val="007F027D"/>
    <w:rsid w:val="007F4BCF"/>
    <w:rsid w:val="007F5384"/>
    <w:rsid w:val="008014CF"/>
    <w:rsid w:val="00802691"/>
    <w:rsid w:val="008029DC"/>
    <w:rsid w:val="00803F4D"/>
    <w:rsid w:val="0080485A"/>
    <w:rsid w:val="00805C54"/>
    <w:rsid w:val="008066D6"/>
    <w:rsid w:val="0081056E"/>
    <w:rsid w:val="00810FFA"/>
    <w:rsid w:val="00814616"/>
    <w:rsid w:val="008168BE"/>
    <w:rsid w:val="00816C1F"/>
    <w:rsid w:val="008172F0"/>
    <w:rsid w:val="00821209"/>
    <w:rsid w:val="00821684"/>
    <w:rsid w:val="00822BC7"/>
    <w:rsid w:val="00823627"/>
    <w:rsid w:val="0082601E"/>
    <w:rsid w:val="00831FFD"/>
    <w:rsid w:val="0083426F"/>
    <w:rsid w:val="00834330"/>
    <w:rsid w:val="00835252"/>
    <w:rsid w:val="008361A0"/>
    <w:rsid w:val="008374D1"/>
    <w:rsid w:val="00840ADE"/>
    <w:rsid w:val="00843F78"/>
    <w:rsid w:val="008442A8"/>
    <w:rsid w:val="0084482D"/>
    <w:rsid w:val="00852C8C"/>
    <w:rsid w:val="0085336C"/>
    <w:rsid w:val="0085385A"/>
    <w:rsid w:val="00857FCC"/>
    <w:rsid w:val="008666CE"/>
    <w:rsid w:val="00866BFA"/>
    <w:rsid w:val="00871C72"/>
    <w:rsid w:val="00871CE1"/>
    <w:rsid w:val="00871F42"/>
    <w:rsid w:val="00877BB9"/>
    <w:rsid w:val="00880907"/>
    <w:rsid w:val="00881759"/>
    <w:rsid w:val="008843F2"/>
    <w:rsid w:val="00885F85"/>
    <w:rsid w:val="0089383F"/>
    <w:rsid w:val="00894D79"/>
    <w:rsid w:val="00895888"/>
    <w:rsid w:val="00896E83"/>
    <w:rsid w:val="008A0353"/>
    <w:rsid w:val="008A058E"/>
    <w:rsid w:val="008A2701"/>
    <w:rsid w:val="008A435B"/>
    <w:rsid w:val="008A60C1"/>
    <w:rsid w:val="008B1338"/>
    <w:rsid w:val="008B46AA"/>
    <w:rsid w:val="008C152C"/>
    <w:rsid w:val="008C3110"/>
    <w:rsid w:val="008C3CE3"/>
    <w:rsid w:val="008C45F8"/>
    <w:rsid w:val="008C5DF1"/>
    <w:rsid w:val="008C6EBF"/>
    <w:rsid w:val="008D107C"/>
    <w:rsid w:val="008D1E5B"/>
    <w:rsid w:val="008D3F4C"/>
    <w:rsid w:val="008D65F0"/>
    <w:rsid w:val="008D703F"/>
    <w:rsid w:val="008D737A"/>
    <w:rsid w:val="008E05B7"/>
    <w:rsid w:val="008E0783"/>
    <w:rsid w:val="008E0DBA"/>
    <w:rsid w:val="008E1824"/>
    <w:rsid w:val="008E3394"/>
    <w:rsid w:val="008E6810"/>
    <w:rsid w:val="008E70F3"/>
    <w:rsid w:val="008E714F"/>
    <w:rsid w:val="008E7415"/>
    <w:rsid w:val="008F0F84"/>
    <w:rsid w:val="008F2DBA"/>
    <w:rsid w:val="008F32FA"/>
    <w:rsid w:val="008F43C0"/>
    <w:rsid w:val="008F5D35"/>
    <w:rsid w:val="008F6938"/>
    <w:rsid w:val="008F6B5E"/>
    <w:rsid w:val="008F7F87"/>
    <w:rsid w:val="0090003E"/>
    <w:rsid w:val="009026FF"/>
    <w:rsid w:val="009044FA"/>
    <w:rsid w:val="00912508"/>
    <w:rsid w:val="0091276B"/>
    <w:rsid w:val="00913214"/>
    <w:rsid w:val="009163C7"/>
    <w:rsid w:val="00916A9C"/>
    <w:rsid w:val="00916ACF"/>
    <w:rsid w:val="00917882"/>
    <w:rsid w:val="009200FB"/>
    <w:rsid w:val="00923223"/>
    <w:rsid w:val="00926935"/>
    <w:rsid w:val="00926FCF"/>
    <w:rsid w:val="00927096"/>
    <w:rsid w:val="009307A2"/>
    <w:rsid w:val="00930D67"/>
    <w:rsid w:val="00932ED0"/>
    <w:rsid w:val="00936C2D"/>
    <w:rsid w:val="00937FFC"/>
    <w:rsid w:val="0094029D"/>
    <w:rsid w:val="009422DA"/>
    <w:rsid w:val="009426A9"/>
    <w:rsid w:val="009436F0"/>
    <w:rsid w:val="00943E37"/>
    <w:rsid w:val="00951509"/>
    <w:rsid w:val="00952C86"/>
    <w:rsid w:val="00954517"/>
    <w:rsid w:val="009548F9"/>
    <w:rsid w:val="00954A31"/>
    <w:rsid w:val="00954CB8"/>
    <w:rsid w:val="009569EF"/>
    <w:rsid w:val="009651B2"/>
    <w:rsid w:val="009663AD"/>
    <w:rsid w:val="00970D8F"/>
    <w:rsid w:val="00972157"/>
    <w:rsid w:val="009731A2"/>
    <w:rsid w:val="009749E5"/>
    <w:rsid w:val="00976101"/>
    <w:rsid w:val="009834A1"/>
    <w:rsid w:val="009853A1"/>
    <w:rsid w:val="0098587E"/>
    <w:rsid w:val="00992976"/>
    <w:rsid w:val="00993A04"/>
    <w:rsid w:val="00994822"/>
    <w:rsid w:val="009949B1"/>
    <w:rsid w:val="009974C5"/>
    <w:rsid w:val="009A0B57"/>
    <w:rsid w:val="009A143B"/>
    <w:rsid w:val="009A2966"/>
    <w:rsid w:val="009A5955"/>
    <w:rsid w:val="009A7425"/>
    <w:rsid w:val="009B04ED"/>
    <w:rsid w:val="009B10D9"/>
    <w:rsid w:val="009B22AA"/>
    <w:rsid w:val="009B308E"/>
    <w:rsid w:val="009B4A1F"/>
    <w:rsid w:val="009B76CD"/>
    <w:rsid w:val="009B7D10"/>
    <w:rsid w:val="009C76E7"/>
    <w:rsid w:val="009C7C24"/>
    <w:rsid w:val="009D172F"/>
    <w:rsid w:val="009D46CD"/>
    <w:rsid w:val="009D4902"/>
    <w:rsid w:val="009D4CE8"/>
    <w:rsid w:val="009D613B"/>
    <w:rsid w:val="009D64B1"/>
    <w:rsid w:val="009D70D5"/>
    <w:rsid w:val="009E41FD"/>
    <w:rsid w:val="009E6C24"/>
    <w:rsid w:val="009F25D9"/>
    <w:rsid w:val="009F2A15"/>
    <w:rsid w:val="009F5880"/>
    <w:rsid w:val="009F71D1"/>
    <w:rsid w:val="00A02290"/>
    <w:rsid w:val="00A03986"/>
    <w:rsid w:val="00A04FEE"/>
    <w:rsid w:val="00A05118"/>
    <w:rsid w:val="00A06FC6"/>
    <w:rsid w:val="00A07810"/>
    <w:rsid w:val="00A1031A"/>
    <w:rsid w:val="00A138C2"/>
    <w:rsid w:val="00A16427"/>
    <w:rsid w:val="00A16A48"/>
    <w:rsid w:val="00A20B67"/>
    <w:rsid w:val="00A211E3"/>
    <w:rsid w:val="00A22C45"/>
    <w:rsid w:val="00A25B32"/>
    <w:rsid w:val="00A306B8"/>
    <w:rsid w:val="00A31AFF"/>
    <w:rsid w:val="00A31B9A"/>
    <w:rsid w:val="00A31BD0"/>
    <w:rsid w:val="00A324E5"/>
    <w:rsid w:val="00A32CA8"/>
    <w:rsid w:val="00A32E16"/>
    <w:rsid w:val="00A34A4D"/>
    <w:rsid w:val="00A373DA"/>
    <w:rsid w:val="00A40E6B"/>
    <w:rsid w:val="00A4268A"/>
    <w:rsid w:val="00A52B68"/>
    <w:rsid w:val="00A535F9"/>
    <w:rsid w:val="00A56D5E"/>
    <w:rsid w:val="00A60A54"/>
    <w:rsid w:val="00A62466"/>
    <w:rsid w:val="00A66A71"/>
    <w:rsid w:val="00A70914"/>
    <w:rsid w:val="00A72041"/>
    <w:rsid w:val="00A72D11"/>
    <w:rsid w:val="00A73234"/>
    <w:rsid w:val="00A73A80"/>
    <w:rsid w:val="00A7462A"/>
    <w:rsid w:val="00A774EF"/>
    <w:rsid w:val="00A77F4C"/>
    <w:rsid w:val="00A77FEA"/>
    <w:rsid w:val="00A82B25"/>
    <w:rsid w:val="00A850AA"/>
    <w:rsid w:val="00A87214"/>
    <w:rsid w:val="00A87DF7"/>
    <w:rsid w:val="00A913D8"/>
    <w:rsid w:val="00A954A4"/>
    <w:rsid w:val="00A967AC"/>
    <w:rsid w:val="00A96C95"/>
    <w:rsid w:val="00AA22D1"/>
    <w:rsid w:val="00AA7972"/>
    <w:rsid w:val="00AB1300"/>
    <w:rsid w:val="00AB15F4"/>
    <w:rsid w:val="00AB5434"/>
    <w:rsid w:val="00AB5D50"/>
    <w:rsid w:val="00AB77EC"/>
    <w:rsid w:val="00AC0428"/>
    <w:rsid w:val="00AC1AE5"/>
    <w:rsid w:val="00AC20DA"/>
    <w:rsid w:val="00AC35AE"/>
    <w:rsid w:val="00AC3948"/>
    <w:rsid w:val="00AC7791"/>
    <w:rsid w:val="00AD18A9"/>
    <w:rsid w:val="00AD2B0E"/>
    <w:rsid w:val="00AD6DD3"/>
    <w:rsid w:val="00AE20EF"/>
    <w:rsid w:val="00AE3379"/>
    <w:rsid w:val="00AE44B9"/>
    <w:rsid w:val="00AE5FEE"/>
    <w:rsid w:val="00AF03B6"/>
    <w:rsid w:val="00AF0F9D"/>
    <w:rsid w:val="00AF16AF"/>
    <w:rsid w:val="00AF3D36"/>
    <w:rsid w:val="00AF65F3"/>
    <w:rsid w:val="00B01B5F"/>
    <w:rsid w:val="00B02CD4"/>
    <w:rsid w:val="00B0322C"/>
    <w:rsid w:val="00B03F4D"/>
    <w:rsid w:val="00B13278"/>
    <w:rsid w:val="00B155CA"/>
    <w:rsid w:val="00B21B6D"/>
    <w:rsid w:val="00B2207F"/>
    <w:rsid w:val="00B2283F"/>
    <w:rsid w:val="00B22B70"/>
    <w:rsid w:val="00B26F01"/>
    <w:rsid w:val="00B27630"/>
    <w:rsid w:val="00B31BAB"/>
    <w:rsid w:val="00B343FB"/>
    <w:rsid w:val="00B408EC"/>
    <w:rsid w:val="00B40E7A"/>
    <w:rsid w:val="00B40FF7"/>
    <w:rsid w:val="00B417D6"/>
    <w:rsid w:val="00B42868"/>
    <w:rsid w:val="00B43398"/>
    <w:rsid w:val="00B434D1"/>
    <w:rsid w:val="00B44C57"/>
    <w:rsid w:val="00B45927"/>
    <w:rsid w:val="00B500FD"/>
    <w:rsid w:val="00B55984"/>
    <w:rsid w:val="00B617D5"/>
    <w:rsid w:val="00B636B6"/>
    <w:rsid w:val="00B63A60"/>
    <w:rsid w:val="00B73987"/>
    <w:rsid w:val="00B7580C"/>
    <w:rsid w:val="00B849F2"/>
    <w:rsid w:val="00B93AC9"/>
    <w:rsid w:val="00B9689B"/>
    <w:rsid w:val="00BA1F2B"/>
    <w:rsid w:val="00BA2F33"/>
    <w:rsid w:val="00BA31DD"/>
    <w:rsid w:val="00BA3F24"/>
    <w:rsid w:val="00BA6732"/>
    <w:rsid w:val="00BA7A06"/>
    <w:rsid w:val="00BB0D93"/>
    <w:rsid w:val="00BB2509"/>
    <w:rsid w:val="00BB2B2E"/>
    <w:rsid w:val="00BB2BF0"/>
    <w:rsid w:val="00BB6C58"/>
    <w:rsid w:val="00BB795F"/>
    <w:rsid w:val="00BB7AF6"/>
    <w:rsid w:val="00BC0C17"/>
    <w:rsid w:val="00BC2A40"/>
    <w:rsid w:val="00BC3A00"/>
    <w:rsid w:val="00BC3A91"/>
    <w:rsid w:val="00BC4BFC"/>
    <w:rsid w:val="00BC5C09"/>
    <w:rsid w:val="00BD0DE4"/>
    <w:rsid w:val="00BD0FE2"/>
    <w:rsid w:val="00BD1041"/>
    <w:rsid w:val="00BD327A"/>
    <w:rsid w:val="00BD754C"/>
    <w:rsid w:val="00BE0537"/>
    <w:rsid w:val="00BE0ACF"/>
    <w:rsid w:val="00BE474E"/>
    <w:rsid w:val="00BE4D51"/>
    <w:rsid w:val="00BE4EB9"/>
    <w:rsid w:val="00BE54C5"/>
    <w:rsid w:val="00BE6491"/>
    <w:rsid w:val="00BF1B33"/>
    <w:rsid w:val="00BF3BD6"/>
    <w:rsid w:val="00BF74BE"/>
    <w:rsid w:val="00BF7AD8"/>
    <w:rsid w:val="00C00036"/>
    <w:rsid w:val="00C01356"/>
    <w:rsid w:val="00C019F7"/>
    <w:rsid w:val="00C06498"/>
    <w:rsid w:val="00C0682F"/>
    <w:rsid w:val="00C11D5C"/>
    <w:rsid w:val="00C13E7C"/>
    <w:rsid w:val="00C1414C"/>
    <w:rsid w:val="00C15055"/>
    <w:rsid w:val="00C15ECB"/>
    <w:rsid w:val="00C20B71"/>
    <w:rsid w:val="00C236DF"/>
    <w:rsid w:val="00C237A2"/>
    <w:rsid w:val="00C25916"/>
    <w:rsid w:val="00C27D82"/>
    <w:rsid w:val="00C31715"/>
    <w:rsid w:val="00C428B3"/>
    <w:rsid w:val="00C4330E"/>
    <w:rsid w:val="00C45AB0"/>
    <w:rsid w:val="00C468A9"/>
    <w:rsid w:val="00C46D7D"/>
    <w:rsid w:val="00C5429E"/>
    <w:rsid w:val="00C576B7"/>
    <w:rsid w:val="00C57904"/>
    <w:rsid w:val="00C60A91"/>
    <w:rsid w:val="00C60DBA"/>
    <w:rsid w:val="00C63901"/>
    <w:rsid w:val="00C66060"/>
    <w:rsid w:val="00C67E52"/>
    <w:rsid w:val="00C70660"/>
    <w:rsid w:val="00C72D8E"/>
    <w:rsid w:val="00C73F7F"/>
    <w:rsid w:val="00C745EA"/>
    <w:rsid w:val="00C93A75"/>
    <w:rsid w:val="00C943A0"/>
    <w:rsid w:val="00C94CA0"/>
    <w:rsid w:val="00CB03EE"/>
    <w:rsid w:val="00CB0F3D"/>
    <w:rsid w:val="00CB3846"/>
    <w:rsid w:val="00CB5F5B"/>
    <w:rsid w:val="00CB5F87"/>
    <w:rsid w:val="00CB6621"/>
    <w:rsid w:val="00CC04EE"/>
    <w:rsid w:val="00CC2FAE"/>
    <w:rsid w:val="00CC37DF"/>
    <w:rsid w:val="00CC487A"/>
    <w:rsid w:val="00CC4FBD"/>
    <w:rsid w:val="00CC6B05"/>
    <w:rsid w:val="00CC76D0"/>
    <w:rsid w:val="00CD028A"/>
    <w:rsid w:val="00CD0970"/>
    <w:rsid w:val="00CD46AE"/>
    <w:rsid w:val="00CD5176"/>
    <w:rsid w:val="00CD7D79"/>
    <w:rsid w:val="00CE3AA2"/>
    <w:rsid w:val="00CE4ABC"/>
    <w:rsid w:val="00CE54A4"/>
    <w:rsid w:val="00CE5761"/>
    <w:rsid w:val="00CE7CFB"/>
    <w:rsid w:val="00CF195D"/>
    <w:rsid w:val="00CF30AA"/>
    <w:rsid w:val="00CF43E4"/>
    <w:rsid w:val="00CF4FB4"/>
    <w:rsid w:val="00CF7A56"/>
    <w:rsid w:val="00D004B4"/>
    <w:rsid w:val="00D007D0"/>
    <w:rsid w:val="00D024B8"/>
    <w:rsid w:val="00D02D29"/>
    <w:rsid w:val="00D03B85"/>
    <w:rsid w:val="00D03E17"/>
    <w:rsid w:val="00D04D12"/>
    <w:rsid w:val="00D05187"/>
    <w:rsid w:val="00D110BB"/>
    <w:rsid w:val="00D111C8"/>
    <w:rsid w:val="00D12E7D"/>
    <w:rsid w:val="00D139FC"/>
    <w:rsid w:val="00D14300"/>
    <w:rsid w:val="00D14AB6"/>
    <w:rsid w:val="00D17B0E"/>
    <w:rsid w:val="00D17E10"/>
    <w:rsid w:val="00D21E5E"/>
    <w:rsid w:val="00D2206B"/>
    <w:rsid w:val="00D226EB"/>
    <w:rsid w:val="00D231AF"/>
    <w:rsid w:val="00D23591"/>
    <w:rsid w:val="00D23B6D"/>
    <w:rsid w:val="00D24C92"/>
    <w:rsid w:val="00D25B5F"/>
    <w:rsid w:val="00D3028D"/>
    <w:rsid w:val="00D33C51"/>
    <w:rsid w:val="00D33F72"/>
    <w:rsid w:val="00D37660"/>
    <w:rsid w:val="00D37DA0"/>
    <w:rsid w:val="00D412E2"/>
    <w:rsid w:val="00D439E0"/>
    <w:rsid w:val="00D46DA3"/>
    <w:rsid w:val="00D50FA5"/>
    <w:rsid w:val="00D51032"/>
    <w:rsid w:val="00D51E65"/>
    <w:rsid w:val="00D520EC"/>
    <w:rsid w:val="00D5339F"/>
    <w:rsid w:val="00D53667"/>
    <w:rsid w:val="00D55525"/>
    <w:rsid w:val="00D55551"/>
    <w:rsid w:val="00D5767D"/>
    <w:rsid w:val="00D6019E"/>
    <w:rsid w:val="00D610CE"/>
    <w:rsid w:val="00D623ED"/>
    <w:rsid w:val="00D647A9"/>
    <w:rsid w:val="00D71D97"/>
    <w:rsid w:val="00D71F7D"/>
    <w:rsid w:val="00D73F3E"/>
    <w:rsid w:val="00D76191"/>
    <w:rsid w:val="00D76D75"/>
    <w:rsid w:val="00D77094"/>
    <w:rsid w:val="00D77B9D"/>
    <w:rsid w:val="00D77EFB"/>
    <w:rsid w:val="00D8179B"/>
    <w:rsid w:val="00D82B63"/>
    <w:rsid w:val="00D83D43"/>
    <w:rsid w:val="00D84AC3"/>
    <w:rsid w:val="00D8636A"/>
    <w:rsid w:val="00D90424"/>
    <w:rsid w:val="00D909EB"/>
    <w:rsid w:val="00D9399E"/>
    <w:rsid w:val="00D94E74"/>
    <w:rsid w:val="00D959DB"/>
    <w:rsid w:val="00DA1766"/>
    <w:rsid w:val="00DA20EF"/>
    <w:rsid w:val="00DA364E"/>
    <w:rsid w:val="00DA4D08"/>
    <w:rsid w:val="00DA68DE"/>
    <w:rsid w:val="00DA715F"/>
    <w:rsid w:val="00DA7304"/>
    <w:rsid w:val="00DA758E"/>
    <w:rsid w:val="00DA7C0D"/>
    <w:rsid w:val="00DB3A3E"/>
    <w:rsid w:val="00DB7680"/>
    <w:rsid w:val="00DC0E10"/>
    <w:rsid w:val="00DC1346"/>
    <w:rsid w:val="00DC1B8E"/>
    <w:rsid w:val="00DC3687"/>
    <w:rsid w:val="00DC3E64"/>
    <w:rsid w:val="00DC67F0"/>
    <w:rsid w:val="00DD353E"/>
    <w:rsid w:val="00DD53C4"/>
    <w:rsid w:val="00DE0085"/>
    <w:rsid w:val="00DE2378"/>
    <w:rsid w:val="00DE3163"/>
    <w:rsid w:val="00DE3ECA"/>
    <w:rsid w:val="00DE40F4"/>
    <w:rsid w:val="00DE5355"/>
    <w:rsid w:val="00DF252D"/>
    <w:rsid w:val="00DF3304"/>
    <w:rsid w:val="00DF75FE"/>
    <w:rsid w:val="00DF7D84"/>
    <w:rsid w:val="00E00BA7"/>
    <w:rsid w:val="00E01015"/>
    <w:rsid w:val="00E02766"/>
    <w:rsid w:val="00E04C25"/>
    <w:rsid w:val="00E07C4F"/>
    <w:rsid w:val="00E07D9B"/>
    <w:rsid w:val="00E10022"/>
    <w:rsid w:val="00E10224"/>
    <w:rsid w:val="00E11C01"/>
    <w:rsid w:val="00E122E8"/>
    <w:rsid w:val="00E137CE"/>
    <w:rsid w:val="00E16338"/>
    <w:rsid w:val="00E22B55"/>
    <w:rsid w:val="00E22FAC"/>
    <w:rsid w:val="00E307F3"/>
    <w:rsid w:val="00E34494"/>
    <w:rsid w:val="00E35823"/>
    <w:rsid w:val="00E40658"/>
    <w:rsid w:val="00E4067B"/>
    <w:rsid w:val="00E40C65"/>
    <w:rsid w:val="00E41530"/>
    <w:rsid w:val="00E4450E"/>
    <w:rsid w:val="00E4739A"/>
    <w:rsid w:val="00E500B6"/>
    <w:rsid w:val="00E52DD1"/>
    <w:rsid w:val="00E52E29"/>
    <w:rsid w:val="00E53C32"/>
    <w:rsid w:val="00E579BC"/>
    <w:rsid w:val="00E62054"/>
    <w:rsid w:val="00E648AC"/>
    <w:rsid w:val="00E66150"/>
    <w:rsid w:val="00E662F0"/>
    <w:rsid w:val="00E71338"/>
    <w:rsid w:val="00E72370"/>
    <w:rsid w:val="00E73F30"/>
    <w:rsid w:val="00E7499A"/>
    <w:rsid w:val="00E76200"/>
    <w:rsid w:val="00E76BDB"/>
    <w:rsid w:val="00E77C17"/>
    <w:rsid w:val="00E836B5"/>
    <w:rsid w:val="00E86D67"/>
    <w:rsid w:val="00E8742B"/>
    <w:rsid w:val="00E90599"/>
    <w:rsid w:val="00E92E10"/>
    <w:rsid w:val="00E94870"/>
    <w:rsid w:val="00E9561A"/>
    <w:rsid w:val="00E9622A"/>
    <w:rsid w:val="00E96384"/>
    <w:rsid w:val="00EA1778"/>
    <w:rsid w:val="00EA322B"/>
    <w:rsid w:val="00EA33FD"/>
    <w:rsid w:val="00EA6A40"/>
    <w:rsid w:val="00EB291D"/>
    <w:rsid w:val="00EB2E88"/>
    <w:rsid w:val="00EB3490"/>
    <w:rsid w:val="00EB5A80"/>
    <w:rsid w:val="00EB5F7D"/>
    <w:rsid w:val="00EB5FEB"/>
    <w:rsid w:val="00EB60FB"/>
    <w:rsid w:val="00EC07F7"/>
    <w:rsid w:val="00EC0A4B"/>
    <w:rsid w:val="00EC2210"/>
    <w:rsid w:val="00EC3B15"/>
    <w:rsid w:val="00EC63CD"/>
    <w:rsid w:val="00ED3953"/>
    <w:rsid w:val="00ED59CB"/>
    <w:rsid w:val="00ED5F75"/>
    <w:rsid w:val="00ED7171"/>
    <w:rsid w:val="00EE0531"/>
    <w:rsid w:val="00EE0688"/>
    <w:rsid w:val="00EE21BD"/>
    <w:rsid w:val="00EE4579"/>
    <w:rsid w:val="00EE4E46"/>
    <w:rsid w:val="00EE619E"/>
    <w:rsid w:val="00EE7874"/>
    <w:rsid w:val="00EF5143"/>
    <w:rsid w:val="00EF5806"/>
    <w:rsid w:val="00EF5AC6"/>
    <w:rsid w:val="00F10405"/>
    <w:rsid w:val="00F1203B"/>
    <w:rsid w:val="00F1207F"/>
    <w:rsid w:val="00F14121"/>
    <w:rsid w:val="00F148AF"/>
    <w:rsid w:val="00F14D69"/>
    <w:rsid w:val="00F1523E"/>
    <w:rsid w:val="00F15D15"/>
    <w:rsid w:val="00F16B1B"/>
    <w:rsid w:val="00F1718B"/>
    <w:rsid w:val="00F2216E"/>
    <w:rsid w:val="00F26CE8"/>
    <w:rsid w:val="00F2701D"/>
    <w:rsid w:val="00F2743C"/>
    <w:rsid w:val="00F335F0"/>
    <w:rsid w:val="00F373C4"/>
    <w:rsid w:val="00F375BB"/>
    <w:rsid w:val="00F416EA"/>
    <w:rsid w:val="00F42594"/>
    <w:rsid w:val="00F426B3"/>
    <w:rsid w:val="00F441CD"/>
    <w:rsid w:val="00F46B4C"/>
    <w:rsid w:val="00F46CF9"/>
    <w:rsid w:val="00F47FCF"/>
    <w:rsid w:val="00F52B62"/>
    <w:rsid w:val="00F55396"/>
    <w:rsid w:val="00F555E6"/>
    <w:rsid w:val="00F561CD"/>
    <w:rsid w:val="00F565AF"/>
    <w:rsid w:val="00F56E59"/>
    <w:rsid w:val="00F61278"/>
    <w:rsid w:val="00F62EDE"/>
    <w:rsid w:val="00F6562D"/>
    <w:rsid w:val="00F6575B"/>
    <w:rsid w:val="00F6629D"/>
    <w:rsid w:val="00F76412"/>
    <w:rsid w:val="00F7731A"/>
    <w:rsid w:val="00F778C4"/>
    <w:rsid w:val="00F838CD"/>
    <w:rsid w:val="00F85842"/>
    <w:rsid w:val="00F85D4F"/>
    <w:rsid w:val="00F87517"/>
    <w:rsid w:val="00F87EFA"/>
    <w:rsid w:val="00F92F55"/>
    <w:rsid w:val="00F93848"/>
    <w:rsid w:val="00F93EF0"/>
    <w:rsid w:val="00F97C11"/>
    <w:rsid w:val="00FA3267"/>
    <w:rsid w:val="00FA50DE"/>
    <w:rsid w:val="00FA538F"/>
    <w:rsid w:val="00FA7A28"/>
    <w:rsid w:val="00FB4F88"/>
    <w:rsid w:val="00FC18D2"/>
    <w:rsid w:val="00FC2249"/>
    <w:rsid w:val="00FC22DD"/>
    <w:rsid w:val="00FC2CAD"/>
    <w:rsid w:val="00FC319F"/>
    <w:rsid w:val="00FC3290"/>
    <w:rsid w:val="00FC43A5"/>
    <w:rsid w:val="00FC5731"/>
    <w:rsid w:val="00FC722F"/>
    <w:rsid w:val="00FC7246"/>
    <w:rsid w:val="00FD0051"/>
    <w:rsid w:val="00FD09FA"/>
    <w:rsid w:val="00FD0E51"/>
    <w:rsid w:val="00FD5D3C"/>
    <w:rsid w:val="00FD65D5"/>
    <w:rsid w:val="00FD702E"/>
    <w:rsid w:val="00FE1089"/>
    <w:rsid w:val="00FE3115"/>
    <w:rsid w:val="00FE40E1"/>
    <w:rsid w:val="00FE6604"/>
    <w:rsid w:val="00FE66DC"/>
    <w:rsid w:val="00FE6DA9"/>
    <w:rsid w:val="00FF019A"/>
    <w:rsid w:val="00FF3554"/>
    <w:rsid w:val="00FF7F3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E5793"/>
  <w15:docId w15:val="{41B8503E-BAAB-4ECE-A635-5A1B325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de-AT" w:eastAsia="en-US" w:bidi="ar-SA"/>
      </w:rPr>
    </w:rPrDefault>
    <w:pPrDefault>
      <w:pPr>
        <w:ind w:left="-340" w:right="-170" w:firstLine="30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37DF"/>
    <w:rPr>
      <w:lang w:val="en-US"/>
    </w:rPr>
  </w:style>
  <w:style w:type="paragraph" w:styleId="berschrift1">
    <w:name w:val="heading 1"/>
    <w:basedOn w:val="Standard"/>
    <w:next w:val="Standard"/>
    <w:link w:val="berschrift1Zchn"/>
    <w:uiPriority w:val="9"/>
    <w:qFormat/>
    <w:rsid w:val="00EF5143"/>
    <w:pPr>
      <w:keepNext/>
      <w:keepLines/>
      <w:spacing w:before="240" w:line="259" w:lineRule="auto"/>
      <w:ind w:left="0" w:right="0" w:firstLine="0"/>
      <w:outlineLvl w:val="0"/>
    </w:pPr>
    <w:rPr>
      <w:rFonts w:asciiTheme="majorHAnsi" w:eastAsiaTheme="majorEastAsia" w:hAnsiTheme="majorHAnsi" w:cstheme="majorBidi"/>
      <w:color w:val="2E74B5" w:themeColor="accent1" w:themeShade="BF"/>
      <w:sz w:val="32"/>
      <w:szCs w:val="32"/>
      <w:lang w:eastAsia="de-AT"/>
    </w:rPr>
  </w:style>
  <w:style w:type="paragraph" w:styleId="berschrift2">
    <w:name w:val="heading 2"/>
    <w:basedOn w:val="Standard"/>
    <w:next w:val="Standard"/>
    <w:link w:val="berschrift2Zchn"/>
    <w:uiPriority w:val="9"/>
    <w:semiHidden/>
    <w:unhideWhenUsed/>
    <w:qFormat/>
    <w:rsid w:val="00BC0C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71D97"/>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5143"/>
    <w:pPr>
      <w:tabs>
        <w:tab w:val="center" w:pos="4703"/>
        <w:tab w:val="right" w:pos="9406"/>
      </w:tabs>
    </w:pPr>
  </w:style>
  <w:style w:type="character" w:customStyle="1" w:styleId="KopfzeileZchn">
    <w:name w:val="Kopfzeile Zchn"/>
    <w:basedOn w:val="Absatz-Standardschriftart"/>
    <w:link w:val="Kopfzeile"/>
    <w:uiPriority w:val="99"/>
    <w:rsid w:val="00EF5143"/>
  </w:style>
  <w:style w:type="paragraph" w:styleId="Fuzeile">
    <w:name w:val="footer"/>
    <w:basedOn w:val="Standard"/>
    <w:link w:val="FuzeileZchn"/>
    <w:uiPriority w:val="99"/>
    <w:unhideWhenUsed/>
    <w:rsid w:val="00EF5143"/>
    <w:pPr>
      <w:tabs>
        <w:tab w:val="center" w:pos="4703"/>
        <w:tab w:val="right" w:pos="9406"/>
      </w:tabs>
    </w:pPr>
  </w:style>
  <w:style w:type="character" w:customStyle="1" w:styleId="FuzeileZchn">
    <w:name w:val="Fußzeile Zchn"/>
    <w:basedOn w:val="Absatz-Standardschriftart"/>
    <w:link w:val="Fuzeile"/>
    <w:uiPriority w:val="99"/>
    <w:rsid w:val="00EF5143"/>
  </w:style>
  <w:style w:type="paragraph" w:styleId="Endnotentext">
    <w:name w:val="endnote text"/>
    <w:basedOn w:val="Standard"/>
    <w:link w:val="EndnotentextZchn"/>
    <w:uiPriority w:val="99"/>
    <w:unhideWhenUsed/>
    <w:rsid w:val="00EF5143"/>
    <w:rPr>
      <w:sz w:val="20"/>
      <w:szCs w:val="20"/>
    </w:rPr>
  </w:style>
  <w:style w:type="character" w:customStyle="1" w:styleId="EndnotentextZchn">
    <w:name w:val="Endnotentext Zchn"/>
    <w:basedOn w:val="Absatz-Standardschriftart"/>
    <w:link w:val="Endnotentext"/>
    <w:uiPriority w:val="99"/>
    <w:rsid w:val="00EF5143"/>
    <w:rPr>
      <w:sz w:val="20"/>
      <w:szCs w:val="20"/>
    </w:rPr>
  </w:style>
  <w:style w:type="character" w:styleId="Endnotenzeichen">
    <w:name w:val="endnote reference"/>
    <w:basedOn w:val="Absatz-Standardschriftart"/>
    <w:uiPriority w:val="99"/>
    <w:unhideWhenUsed/>
    <w:rsid w:val="00EF5143"/>
    <w:rPr>
      <w:vertAlign w:val="superscript"/>
    </w:rPr>
  </w:style>
  <w:style w:type="character" w:customStyle="1" w:styleId="berschrift1Zchn">
    <w:name w:val="Überschrift 1 Zchn"/>
    <w:basedOn w:val="Absatz-Standardschriftart"/>
    <w:link w:val="berschrift1"/>
    <w:uiPriority w:val="9"/>
    <w:rsid w:val="00EF5143"/>
    <w:rPr>
      <w:rFonts w:asciiTheme="majorHAnsi" w:eastAsiaTheme="majorEastAsia" w:hAnsiTheme="majorHAnsi" w:cstheme="majorBidi"/>
      <w:color w:val="2E74B5" w:themeColor="accent1" w:themeShade="BF"/>
      <w:sz w:val="32"/>
      <w:szCs w:val="32"/>
      <w:lang w:eastAsia="de-AT"/>
    </w:rPr>
  </w:style>
  <w:style w:type="paragraph" w:styleId="Funotentext">
    <w:name w:val="footnote text"/>
    <w:basedOn w:val="Standard"/>
    <w:link w:val="FunotentextZchn"/>
    <w:uiPriority w:val="99"/>
    <w:semiHidden/>
    <w:unhideWhenUsed/>
    <w:rsid w:val="00EF5143"/>
    <w:rPr>
      <w:sz w:val="20"/>
      <w:szCs w:val="20"/>
    </w:rPr>
  </w:style>
  <w:style w:type="character" w:customStyle="1" w:styleId="FunotentextZchn">
    <w:name w:val="Fußnotentext Zchn"/>
    <w:basedOn w:val="Absatz-Standardschriftart"/>
    <w:link w:val="Funotentext"/>
    <w:uiPriority w:val="99"/>
    <w:semiHidden/>
    <w:rsid w:val="00EF5143"/>
    <w:rPr>
      <w:sz w:val="20"/>
      <w:szCs w:val="20"/>
    </w:rPr>
  </w:style>
  <w:style w:type="character" w:styleId="Funotenzeichen">
    <w:name w:val="footnote reference"/>
    <w:basedOn w:val="Absatz-Standardschriftart"/>
    <w:uiPriority w:val="99"/>
    <w:semiHidden/>
    <w:unhideWhenUsed/>
    <w:rsid w:val="00EF5143"/>
    <w:rPr>
      <w:vertAlign w:val="superscript"/>
    </w:rPr>
  </w:style>
  <w:style w:type="character" w:customStyle="1" w:styleId="berschrift2Zchn">
    <w:name w:val="Überschrift 2 Zchn"/>
    <w:basedOn w:val="Absatz-Standardschriftart"/>
    <w:link w:val="berschrift2"/>
    <w:uiPriority w:val="9"/>
    <w:semiHidden/>
    <w:rsid w:val="00BC0C17"/>
    <w:rPr>
      <w:rFonts w:asciiTheme="majorHAnsi" w:eastAsiaTheme="majorEastAsia" w:hAnsiTheme="majorHAnsi" w:cstheme="majorBidi"/>
      <w:color w:val="2E74B5" w:themeColor="accent1" w:themeShade="BF"/>
      <w:sz w:val="26"/>
      <w:szCs w:val="26"/>
      <w:lang w:val="en-US"/>
    </w:rPr>
  </w:style>
  <w:style w:type="character" w:customStyle="1" w:styleId="berschrift3Zchn">
    <w:name w:val="Überschrift 3 Zchn"/>
    <w:basedOn w:val="Absatz-Standardschriftart"/>
    <w:link w:val="berschrift3"/>
    <w:uiPriority w:val="9"/>
    <w:semiHidden/>
    <w:rsid w:val="00D71D97"/>
    <w:rPr>
      <w:rFonts w:asciiTheme="majorHAnsi" w:eastAsiaTheme="majorEastAsia" w:hAnsiTheme="majorHAnsi" w:cstheme="majorBidi"/>
      <w:color w:val="1F4D78" w:themeColor="accent1" w:themeShade="7F"/>
      <w:szCs w:val="24"/>
      <w:lang w:val="en-US"/>
    </w:rPr>
  </w:style>
  <w:style w:type="character" w:customStyle="1" w:styleId="apple-converted-space">
    <w:name w:val="apple-converted-space"/>
    <w:basedOn w:val="Absatz-Standardschriftart"/>
    <w:rsid w:val="002A47F1"/>
  </w:style>
  <w:style w:type="character" w:customStyle="1" w:styleId="ref-journal">
    <w:name w:val="ref-journal"/>
    <w:basedOn w:val="Absatz-Standardschriftart"/>
    <w:rsid w:val="002A47F1"/>
  </w:style>
  <w:style w:type="character" w:customStyle="1" w:styleId="ref-vol">
    <w:name w:val="ref-vol"/>
    <w:basedOn w:val="Absatz-Standardschriftart"/>
    <w:rsid w:val="002A47F1"/>
  </w:style>
  <w:style w:type="paragraph" w:styleId="KeinLeerraum">
    <w:name w:val="No Spacing"/>
    <w:uiPriority w:val="1"/>
    <w:qFormat/>
    <w:rsid w:val="00A16A48"/>
    <w:rPr>
      <w:lang w:val="en-US"/>
    </w:rPr>
  </w:style>
  <w:style w:type="paragraph" w:styleId="Sprechblasentext">
    <w:name w:val="Balloon Text"/>
    <w:basedOn w:val="Standard"/>
    <w:link w:val="SprechblasentextZchn"/>
    <w:uiPriority w:val="99"/>
    <w:semiHidden/>
    <w:unhideWhenUsed/>
    <w:rsid w:val="00F7731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7731A"/>
    <w:rPr>
      <w:rFonts w:ascii="Tahoma" w:hAnsi="Tahoma" w:cs="Tahoma"/>
      <w:sz w:val="16"/>
      <w:szCs w:val="16"/>
      <w:lang w:val="en-US"/>
    </w:rPr>
  </w:style>
  <w:style w:type="character" w:styleId="Kommentarzeichen">
    <w:name w:val="annotation reference"/>
    <w:basedOn w:val="Absatz-Standardschriftart"/>
    <w:uiPriority w:val="99"/>
    <w:semiHidden/>
    <w:unhideWhenUsed/>
    <w:rsid w:val="001A339B"/>
    <w:rPr>
      <w:sz w:val="16"/>
      <w:szCs w:val="16"/>
    </w:rPr>
  </w:style>
  <w:style w:type="paragraph" w:styleId="Kommentartext">
    <w:name w:val="annotation text"/>
    <w:basedOn w:val="Standard"/>
    <w:link w:val="KommentartextZchn"/>
    <w:uiPriority w:val="99"/>
    <w:semiHidden/>
    <w:unhideWhenUsed/>
    <w:rsid w:val="001A339B"/>
    <w:rPr>
      <w:sz w:val="20"/>
      <w:szCs w:val="20"/>
    </w:rPr>
  </w:style>
  <w:style w:type="character" w:customStyle="1" w:styleId="KommentartextZchn">
    <w:name w:val="Kommentartext Zchn"/>
    <w:basedOn w:val="Absatz-Standardschriftart"/>
    <w:link w:val="Kommentartext"/>
    <w:uiPriority w:val="99"/>
    <w:semiHidden/>
    <w:rsid w:val="001A339B"/>
    <w:rPr>
      <w:sz w:val="20"/>
      <w:szCs w:val="20"/>
      <w:lang w:val="en-US"/>
    </w:rPr>
  </w:style>
  <w:style w:type="paragraph" w:styleId="Kommentarthema">
    <w:name w:val="annotation subject"/>
    <w:basedOn w:val="Kommentartext"/>
    <w:next w:val="Kommentartext"/>
    <w:link w:val="KommentarthemaZchn"/>
    <w:uiPriority w:val="99"/>
    <w:semiHidden/>
    <w:unhideWhenUsed/>
    <w:rsid w:val="001A339B"/>
    <w:rPr>
      <w:b/>
      <w:bCs/>
    </w:rPr>
  </w:style>
  <w:style w:type="character" w:customStyle="1" w:styleId="KommentarthemaZchn">
    <w:name w:val="Kommentarthema Zchn"/>
    <w:basedOn w:val="KommentartextZchn"/>
    <w:link w:val="Kommentarthema"/>
    <w:uiPriority w:val="99"/>
    <w:semiHidden/>
    <w:rsid w:val="001A339B"/>
    <w:rPr>
      <w:b/>
      <w:bCs/>
      <w:sz w:val="20"/>
      <w:szCs w:val="20"/>
      <w:lang w:val="en-US"/>
    </w:rPr>
  </w:style>
  <w:style w:type="paragraph" w:styleId="berarbeitung">
    <w:name w:val="Revision"/>
    <w:hidden/>
    <w:uiPriority w:val="99"/>
    <w:semiHidden/>
    <w:rsid w:val="00C019F7"/>
    <w:pPr>
      <w:ind w:left="0" w:right="0" w:firstLine="0"/>
    </w:pPr>
    <w:rPr>
      <w:lang w:val="en-US"/>
    </w:rPr>
  </w:style>
  <w:style w:type="character" w:styleId="Zeilennummer">
    <w:name w:val="line number"/>
    <w:basedOn w:val="Absatz-Standardschriftart"/>
    <w:uiPriority w:val="99"/>
    <w:semiHidden/>
    <w:unhideWhenUsed/>
    <w:rsid w:val="00192A4A"/>
  </w:style>
  <w:style w:type="paragraph" w:styleId="Listenabsatz">
    <w:name w:val="List Paragraph"/>
    <w:basedOn w:val="Standard"/>
    <w:uiPriority w:val="34"/>
    <w:qFormat/>
    <w:rsid w:val="00BB25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61">
      <w:bodyDiv w:val="1"/>
      <w:marLeft w:val="0"/>
      <w:marRight w:val="0"/>
      <w:marTop w:val="0"/>
      <w:marBottom w:val="0"/>
      <w:divBdr>
        <w:top w:val="none" w:sz="0" w:space="0" w:color="auto"/>
        <w:left w:val="none" w:sz="0" w:space="0" w:color="auto"/>
        <w:bottom w:val="none" w:sz="0" w:space="0" w:color="auto"/>
        <w:right w:val="none" w:sz="0" w:space="0" w:color="auto"/>
      </w:divBdr>
    </w:div>
    <w:div w:id="57822348">
      <w:bodyDiv w:val="1"/>
      <w:marLeft w:val="0"/>
      <w:marRight w:val="0"/>
      <w:marTop w:val="0"/>
      <w:marBottom w:val="0"/>
      <w:divBdr>
        <w:top w:val="none" w:sz="0" w:space="0" w:color="auto"/>
        <w:left w:val="none" w:sz="0" w:space="0" w:color="auto"/>
        <w:bottom w:val="none" w:sz="0" w:space="0" w:color="auto"/>
        <w:right w:val="none" w:sz="0" w:space="0" w:color="auto"/>
      </w:divBdr>
    </w:div>
    <w:div w:id="70929662">
      <w:bodyDiv w:val="1"/>
      <w:marLeft w:val="0"/>
      <w:marRight w:val="0"/>
      <w:marTop w:val="0"/>
      <w:marBottom w:val="0"/>
      <w:divBdr>
        <w:top w:val="none" w:sz="0" w:space="0" w:color="auto"/>
        <w:left w:val="none" w:sz="0" w:space="0" w:color="auto"/>
        <w:bottom w:val="none" w:sz="0" w:space="0" w:color="auto"/>
        <w:right w:val="none" w:sz="0" w:space="0" w:color="auto"/>
      </w:divBdr>
    </w:div>
    <w:div w:id="622079973">
      <w:bodyDiv w:val="1"/>
      <w:marLeft w:val="0"/>
      <w:marRight w:val="0"/>
      <w:marTop w:val="0"/>
      <w:marBottom w:val="0"/>
      <w:divBdr>
        <w:top w:val="none" w:sz="0" w:space="0" w:color="auto"/>
        <w:left w:val="none" w:sz="0" w:space="0" w:color="auto"/>
        <w:bottom w:val="none" w:sz="0" w:space="0" w:color="auto"/>
        <w:right w:val="none" w:sz="0" w:space="0" w:color="auto"/>
      </w:divBdr>
    </w:div>
    <w:div w:id="1060057087">
      <w:bodyDiv w:val="1"/>
      <w:marLeft w:val="0"/>
      <w:marRight w:val="0"/>
      <w:marTop w:val="0"/>
      <w:marBottom w:val="0"/>
      <w:divBdr>
        <w:top w:val="none" w:sz="0" w:space="0" w:color="auto"/>
        <w:left w:val="none" w:sz="0" w:space="0" w:color="auto"/>
        <w:bottom w:val="none" w:sz="0" w:space="0" w:color="auto"/>
        <w:right w:val="none" w:sz="0" w:space="0" w:color="auto"/>
      </w:divBdr>
    </w:div>
    <w:div w:id="1393505293">
      <w:bodyDiv w:val="1"/>
      <w:marLeft w:val="0"/>
      <w:marRight w:val="0"/>
      <w:marTop w:val="0"/>
      <w:marBottom w:val="0"/>
      <w:divBdr>
        <w:top w:val="none" w:sz="0" w:space="0" w:color="auto"/>
        <w:left w:val="none" w:sz="0" w:space="0" w:color="auto"/>
        <w:bottom w:val="none" w:sz="0" w:space="0" w:color="auto"/>
        <w:right w:val="none" w:sz="0" w:space="0" w:color="auto"/>
      </w:divBdr>
      <w:divsChild>
        <w:div w:id="263347786">
          <w:marLeft w:val="0"/>
          <w:marRight w:val="0"/>
          <w:marTop w:val="0"/>
          <w:marBottom w:val="0"/>
          <w:divBdr>
            <w:top w:val="none" w:sz="0" w:space="0" w:color="auto"/>
            <w:left w:val="none" w:sz="0" w:space="0" w:color="auto"/>
            <w:bottom w:val="none" w:sz="0" w:space="0" w:color="auto"/>
            <w:right w:val="none" w:sz="0" w:space="0" w:color="auto"/>
          </w:divBdr>
        </w:div>
        <w:div w:id="528296796">
          <w:marLeft w:val="0"/>
          <w:marRight w:val="0"/>
          <w:marTop w:val="0"/>
          <w:marBottom w:val="105"/>
          <w:divBdr>
            <w:top w:val="none" w:sz="0" w:space="0" w:color="auto"/>
            <w:left w:val="none" w:sz="0" w:space="0" w:color="auto"/>
            <w:bottom w:val="none" w:sz="0" w:space="0" w:color="auto"/>
            <w:right w:val="none" w:sz="0" w:space="0" w:color="auto"/>
          </w:divBdr>
        </w:div>
        <w:div w:id="1099444124">
          <w:marLeft w:val="0"/>
          <w:marRight w:val="0"/>
          <w:marTop w:val="0"/>
          <w:marBottom w:val="0"/>
          <w:divBdr>
            <w:top w:val="none" w:sz="0" w:space="0" w:color="auto"/>
            <w:left w:val="none" w:sz="0" w:space="0" w:color="auto"/>
            <w:bottom w:val="none" w:sz="0" w:space="0" w:color="auto"/>
            <w:right w:val="none" w:sz="0" w:space="0" w:color="auto"/>
          </w:divBdr>
        </w:div>
      </w:divsChild>
    </w:div>
    <w:div w:id="1486630533">
      <w:bodyDiv w:val="1"/>
      <w:marLeft w:val="0"/>
      <w:marRight w:val="0"/>
      <w:marTop w:val="0"/>
      <w:marBottom w:val="0"/>
      <w:divBdr>
        <w:top w:val="none" w:sz="0" w:space="0" w:color="auto"/>
        <w:left w:val="none" w:sz="0" w:space="0" w:color="auto"/>
        <w:bottom w:val="none" w:sz="0" w:space="0" w:color="auto"/>
        <w:right w:val="none" w:sz="0" w:space="0" w:color="auto"/>
      </w:divBdr>
    </w:div>
    <w:div w:id="1523787318">
      <w:bodyDiv w:val="1"/>
      <w:marLeft w:val="0"/>
      <w:marRight w:val="0"/>
      <w:marTop w:val="0"/>
      <w:marBottom w:val="0"/>
      <w:divBdr>
        <w:top w:val="none" w:sz="0" w:space="0" w:color="auto"/>
        <w:left w:val="none" w:sz="0" w:space="0" w:color="auto"/>
        <w:bottom w:val="none" w:sz="0" w:space="0" w:color="auto"/>
        <w:right w:val="none" w:sz="0" w:space="0" w:color="auto"/>
      </w:divBdr>
    </w:div>
    <w:div w:id="1578242707">
      <w:bodyDiv w:val="1"/>
      <w:marLeft w:val="0"/>
      <w:marRight w:val="0"/>
      <w:marTop w:val="0"/>
      <w:marBottom w:val="0"/>
      <w:divBdr>
        <w:top w:val="none" w:sz="0" w:space="0" w:color="auto"/>
        <w:left w:val="none" w:sz="0" w:space="0" w:color="auto"/>
        <w:bottom w:val="none" w:sz="0" w:space="0" w:color="auto"/>
        <w:right w:val="none" w:sz="0" w:space="0" w:color="auto"/>
      </w:divBdr>
    </w:div>
    <w:div w:id="212880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C93D-3204-44CA-859C-ABA1CA599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3442</Words>
  <Characters>21691</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Günther Meierhofer</dc:creator>
  <cp:lastModifiedBy>Eigene Dateien</cp:lastModifiedBy>
  <cp:revision>4</cp:revision>
  <cp:lastPrinted>2017-05-03T12:09:00Z</cp:lastPrinted>
  <dcterms:created xsi:type="dcterms:W3CDTF">2020-03-21T12:11:00Z</dcterms:created>
  <dcterms:modified xsi:type="dcterms:W3CDTF">2020-03-21T20:44:00Z</dcterms:modified>
</cp:coreProperties>
</file>